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CE2CF" w14:textId="77777777" w:rsidR="0046628B" w:rsidRDefault="0046628B" w:rsidP="0046628B">
      <w:pPr>
        <w:jc w:val="center"/>
        <w:rPr>
          <w:rFonts w:ascii="Times New Roman" w:hAnsi="Times New Roman" w:cs="Times New Roman"/>
          <w:b/>
          <w:bCs/>
          <w:color w:val="FF0000"/>
        </w:rPr>
      </w:pPr>
      <w:r>
        <w:rPr>
          <w:noProof/>
        </w:rPr>
        <w:drawing>
          <wp:inline distT="0" distB="0" distL="0" distR="0" wp14:anchorId="2F2820D9" wp14:editId="31810232">
            <wp:extent cx="647700" cy="981075"/>
            <wp:effectExtent l="0" t="0" r="0" b="9525"/>
            <wp:docPr id="10" name="Picture 9" descr="A blue red and blue shield with a white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blue red and blue shield with a white background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95DD1" w14:textId="6EA11EDF" w:rsidR="00F640C1" w:rsidRPr="0084337C" w:rsidRDefault="00E510E7">
      <w:pPr>
        <w:rPr>
          <w:rFonts w:ascii="Times New Roman" w:hAnsi="Times New Roman" w:cs="Times New Roman"/>
          <w:b/>
          <w:bCs/>
        </w:rPr>
      </w:pPr>
      <w:r w:rsidRPr="00E510E7">
        <w:rPr>
          <w:rFonts w:ascii="Times New Roman" w:hAnsi="Times New Roman" w:cs="Times New Roman"/>
          <w:b/>
          <w:bCs/>
        </w:rPr>
        <w:t>CONFIRMED</w:t>
      </w:r>
      <w:r w:rsidR="001C40B8" w:rsidRPr="00E510E7">
        <w:rPr>
          <w:rFonts w:ascii="Times New Roman" w:hAnsi="Times New Roman" w:cs="Times New Roman"/>
          <w:b/>
          <w:bCs/>
        </w:rPr>
        <w:t xml:space="preserve"> </w:t>
      </w:r>
      <w:r w:rsidR="001C40B8" w:rsidRPr="009D6CBB">
        <w:rPr>
          <w:rFonts w:ascii="Times New Roman" w:hAnsi="Times New Roman" w:cs="Times New Roman"/>
          <w:b/>
          <w:bCs/>
        </w:rPr>
        <w:t>MINU</w:t>
      </w:r>
      <w:r w:rsidR="001D121E" w:rsidRPr="009D6CBB">
        <w:rPr>
          <w:rFonts w:ascii="Times New Roman" w:hAnsi="Times New Roman" w:cs="Times New Roman"/>
          <w:b/>
          <w:bCs/>
        </w:rPr>
        <w:t xml:space="preserve">TES - </w:t>
      </w:r>
      <w:r w:rsidR="003654A8" w:rsidRPr="0084337C">
        <w:rPr>
          <w:rFonts w:ascii="Times New Roman" w:hAnsi="Times New Roman" w:cs="Times New Roman"/>
          <w:b/>
          <w:bCs/>
        </w:rPr>
        <w:t xml:space="preserve">MHSA </w:t>
      </w:r>
      <w:r w:rsidR="000045C9" w:rsidRPr="0084337C">
        <w:rPr>
          <w:rFonts w:ascii="Times New Roman" w:hAnsi="Times New Roman" w:cs="Times New Roman"/>
          <w:b/>
          <w:bCs/>
        </w:rPr>
        <w:t>Inc</w:t>
      </w:r>
      <w:r w:rsidR="005A7564" w:rsidRPr="0084337C">
        <w:rPr>
          <w:rFonts w:ascii="Times New Roman" w:hAnsi="Times New Roman" w:cs="Times New Roman"/>
          <w:b/>
          <w:bCs/>
        </w:rPr>
        <w:t>.</w:t>
      </w:r>
      <w:r w:rsidR="000045C9" w:rsidRPr="0084337C">
        <w:rPr>
          <w:rFonts w:ascii="Times New Roman" w:hAnsi="Times New Roman" w:cs="Times New Roman"/>
          <w:b/>
          <w:bCs/>
        </w:rPr>
        <w:t xml:space="preserve"> </w:t>
      </w:r>
      <w:r w:rsidR="003654A8" w:rsidRPr="0084337C">
        <w:rPr>
          <w:rFonts w:ascii="Times New Roman" w:hAnsi="Times New Roman" w:cs="Times New Roman"/>
          <w:b/>
          <w:bCs/>
        </w:rPr>
        <w:t>Federal Council Meeting</w:t>
      </w:r>
      <w:r w:rsidR="000045C9" w:rsidRPr="0084337C">
        <w:rPr>
          <w:rFonts w:ascii="Times New Roman" w:hAnsi="Times New Roman" w:cs="Times New Roman"/>
          <w:b/>
          <w:bCs/>
        </w:rPr>
        <w:t xml:space="preserve">- Monday </w:t>
      </w:r>
      <w:r w:rsidR="00090544">
        <w:rPr>
          <w:rFonts w:ascii="Times New Roman" w:hAnsi="Times New Roman" w:cs="Times New Roman"/>
          <w:b/>
          <w:bCs/>
        </w:rPr>
        <w:t>2 Dec</w:t>
      </w:r>
      <w:r w:rsidR="0084337C" w:rsidRPr="0084337C">
        <w:rPr>
          <w:rFonts w:ascii="Times New Roman" w:hAnsi="Times New Roman" w:cs="Times New Roman"/>
          <w:b/>
          <w:bCs/>
        </w:rPr>
        <w:t xml:space="preserve"> 2024</w:t>
      </w:r>
    </w:p>
    <w:p w14:paraId="29088740" w14:textId="77777777" w:rsidR="003654A8" w:rsidRPr="0084337C" w:rsidRDefault="003654A8">
      <w:pPr>
        <w:rPr>
          <w:rFonts w:ascii="Times New Roman" w:hAnsi="Times New Roman" w:cs="Times New Roman"/>
          <w:b/>
          <w:bCs/>
        </w:rPr>
      </w:pPr>
    </w:p>
    <w:p w14:paraId="61846AF6" w14:textId="3085B16C" w:rsidR="009A708E" w:rsidRPr="0084337C" w:rsidRDefault="003654A8" w:rsidP="004F21A9">
      <w:pPr>
        <w:rPr>
          <w:rFonts w:ascii="Times New Roman" w:hAnsi="Times New Roman" w:cs="Times New Roman"/>
        </w:rPr>
      </w:pPr>
      <w:r w:rsidRPr="0084337C">
        <w:rPr>
          <w:rFonts w:ascii="Times New Roman" w:hAnsi="Times New Roman" w:cs="Times New Roman"/>
          <w:b/>
          <w:bCs/>
        </w:rPr>
        <w:t>Present</w:t>
      </w:r>
      <w:r w:rsidRPr="0084337C">
        <w:rPr>
          <w:rFonts w:ascii="Times New Roman" w:hAnsi="Times New Roman" w:cs="Times New Roman"/>
        </w:rPr>
        <w:t>: Nigel Webster</w:t>
      </w:r>
      <w:r w:rsidR="008400AF" w:rsidRPr="0084337C">
        <w:rPr>
          <w:rFonts w:ascii="Times New Roman" w:hAnsi="Times New Roman" w:cs="Times New Roman"/>
        </w:rPr>
        <w:t xml:space="preserve"> (Chair</w:t>
      </w:r>
      <w:r w:rsidR="008400AF" w:rsidRPr="00984952">
        <w:rPr>
          <w:rFonts w:ascii="Times New Roman" w:hAnsi="Times New Roman" w:cs="Times New Roman"/>
        </w:rPr>
        <w:t>)</w:t>
      </w:r>
      <w:r w:rsidRPr="00984952">
        <w:rPr>
          <w:rFonts w:ascii="Times New Roman" w:hAnsi="Times New Roman" w:cs="Times New Roman"/>
        </w:rPr>
        <w:t xml:space="preserve">, </w:t>
      </w:r>
      <w:r w:rsidR="00606A27" w:rsidRPr="00984952">
        <w:rPr>
          <w:rFonts w:ascii="Times New Roman" w:hAnsi="Times New Roman" w:cs="Times New Roman"/>
        </w:rPr>
        <w:t xml:space="preserve">Richard Bernasconi, Bill Black, </w:t>
      </w:r>
      <w:r w:rsidRPr="00984952">
        <w:rPr>
          <w:rFonts w:ascii="Times New Roman" w:hAnsi="Times New Roman" w:cs="Times New Roman"/>
        </w:rPr>
        <w:t xml:space="preserve">Justin Chadwick, </w:t>
      </w:r>
      <w:r w:rsidR="00090544" w:rsidRPr="00984952">
        <w:rPr>
          <w:rFonts w:ascii="Times New Roman" w:hAnsi="Times New Roman" w:cs="Times New Roman"/>
        </w:rPr>
        <w:t xml:space="preserve">Robbie Dalton, Steve </w:t>
      </w:r>
      <w:r w:rsidR="006257EC" w:rsidRPr="00984952">
        <w:rPr>
          <w:rFonts w:ascii="Times New Roman" w:hAnsi="Times New Roman" w:cs="Times New Roman"/>
        </w:rPr>
        <w:t xml:space="preserve">Danaher, </w:t>
      </w:r>
      <w:r w:rsidR="008400AF" w:rsidRPr="00984952">
        <w:rPr>
          <w:rFonts w:ascii="Times New Roman" w:hAnsi="Times New Roman" w:cs="Times New Roman"/>
        </w:rPr>
        <w:t>Terry Dinneen, Ian Foster</w:t>
      </w:r>
      <w:r w:rsidR="00715AE8" w:rsidRPr="00984952">
        <w:rPr>
          <w:rFonts w:ascii="Times New Roman" w:hAnsi="Times New Roman" w:cs="Times New Roman"/>
        </w:rPr>
        <w:t xml:space="preserve"> (Observer MHSA ACT)</w:t>
      </w:r>
      <w:r w:rsidR="008400AF" w:rsidRPr="00984952">
        <w:rPr>
          <w:rFonts w:ascii="Times New Roman" w:hAnsi="Times New Roman" w:cs="Times New Roman"/>
        </w:rPr>
        <w:t>,</w:t>
      </w:r>
      <w:r w:rsidR="009A708E" w:rsidRPr="0084337C">
        <w:rPr>
          <w:rFonts w:ascii="Times New Roman" w:hAnsi="Times New Roman" w:cs="Times New Roman"/>
        </w:rPr>
        <w:t xml:space="preserve"> </w:t>
      </w:r>
      <w:r w:rsidR="00090544" w:rsidRPr="0084337C">
        <w:rPr>
          <w:rFonts w:ascii="Times New Roman" w:hAnsi="Times New Roman" w:cs="Times New Roman"/>
        </w:rPr>
        <w:t>Russell Paten</w:t>
      </w:r>
      <w:r w:rsidR="00090544">
        <w:rPr>
          <w:rFonts w:ascii="Times New Roman" w:hAnsi="Times New Roman" w:cs="Times New Roman"/>
        </w:rPr>
        <w:t>,</w:t>
      </w:r>
      <w:r w:rsidR="00090544" w:rsidRPr="0084337C">
        <w:rPr>
          <w:rFonts w:ascii="Times New Roman" w:hAnsi="Times New Roman" w:cs="Times New Roman"/>
        </w:rPr>
        <w:t xml:space="preserve"> </w:t>
      </w:r>
      <w:r w:rsidR="008400AF" w:rsidRPr="0084337C">
        <w:rPr>
          <w:rFonts w:ascii="Times New Roman" w:hAnsi="Times New Roman" w:cs="Times New Roman"/>
        </w:rPr>
        <w:t xml:space="preserve">Ian Stagoll, </w:t>
      </w:r>
      <w:r w:rsidR="009A708E" w:rsidRPr="0084337C">
        <w:rPr>
          <w:rFonts w:ascii="Times New Roman" w:hAnsi="Times New Roman" w:cs="Times New Roman"/>
        </w:rPr>
        <w:t xml:space="preserve">Russell Linwood </w:t>
      </w:r>
      <w:r w:rsidR="008400AF" w:rsidRPr="0084337C">
        <w:rPr>
          <w:rFonts w:ascii="Times New Roman" w:hAnsi="Times New Roman" w:cs="Times New Roman"/>
        </w:rPr>
        <w:t>(Secretary)</w:t>
      </w:r>
    </w:p>
    <w:p w14:paraId="61E2A325" w14:textId="77777777" w:rsidR="003654A8" w:rsidRPr="0084337C" w:rsidRDefault="003654A8" w:rsidP="004F21A9">
      <w:pPr>
        <w:rPr>
          <w:rFonts w:ascii="Times New Roman" w:hAnsi="Times New Roman" w:cs="Times New Roman"/>
        </w:rPr>
      </w:pPr>
    </w:p>
    <w:p w14:paraId="2B1D59B2" w14:textId="05927210" w:rsidR="00E87E07" w:rsidRDefault="003654A8" w:rsidP="004F21A9">
      <w:pPr>
        <w:rPr>
          <w:rFonts w:ascii="Times New Roman" w:hAnsi="Times New Roman" w:cs="Times New Roman"/>
        </w:rPr>
      </w:pPr>
      <w:r w:rsidRPr="0084337C">
        <w:rPr>
          <w:rFonts w:ascii="Times New Roman" w:hAnsi="Times New Roman" w:cs="Times New Roman"/>
          <w:b/>
          <w:bCs/>
        </w:rPr>
        <w:t>Apologies</w:t>
      </w:r>
      <w:r w:rsidRPr="0084337C">
        <w:rPr>
          <w:rFonts w:ascii="Times New Roman" w:hAnsi="Times New Roman" w:cs="Times New Roman"/>
        </w:rPr>
        <w:t xml:space="preserve">: </w:t>
      </w:r>
      <w:r w:rsidR="00606A27">
        <w:rPr>
          <w:rFonts w:ascii="Times New Roman" w:hAnsi="Times New Roman" w:cs="Times New Roman"/>
        </w:rPr>
        <w:t xml:space="preserve">Elizabeth Hobbs, </w:t>
      </w:r>
      <w:r w:rsidR="00090544" w:rsidRPr="0084337C">
        <w:rPr>
          <w:rFonts w:ascii="Times New Roman" w:hAnsi="Times New Roman" w:cs="Times New Roman"/>
        </w:rPr>
        <w:t xml:space="preserve">Katrina Kittel, </w:t>
      </w:r>
      <w:r w:rsidR="006257EC">
        <w:rPr>
          <w:rFonts w:ascii="Times New Roman" w:hAnsi="Times New Roman" w:cs="Times New Roman"/>
        </w:rPr>
        <w:t xml:space="preserve">Duncan McConnell </w:t>
      </w:r>
    </w:p>
    <w:p w14:paraId="21A93C5A" w14:textId="77777777" w:rsidR="00090544" w:rsidRDefault="00090544" w:rsidP="004F21A9">
      <w:pPr>
        <w:rPr>
          <w:rFonts w:ascii="Times New Roman" w:hAnsi="Times New Roman" w:cs="Times New Roman"/>
          <w:b/>
          <w:bCs/>
        </w:rPr>
      </w:pPr>
    </w:p>
    <w:p w14:paraId="3ACE2F23" w14:textId="189119B9" w:rsidR="003654A8" w:rsidRPr="0084337C" w:rsidRDefault="003654A8" w:rsidP="004F21A9">
      <w:pPr>
        <w:rPr>
          <w:rFonts w:ascii="Times New Roman" w:hAnsi="Times New Roman" w:cs="Times New Roman"/>
        </w:rPr>
      </w:pPr>
      <w:r w:rsidRPr="0084337C">
        <w:rPr>
          <w:rFonts w:ascii="Times New Roman" w:hAnsi="Times New Roman" w:cs="Times New Roman"/>
          <w:b/>
          <w:bCs/>
        </w:rPr>
        <w:t>Welcome by chair</w:t>
      </w:r>
      <w:r w:rsidRPr="0084337C">
        <w:rPr>
          <w:rFonts w:ascii="Times New Roman" w:hAnsi="Times New Roman" w:cs="Times New Roman"/>
        </w:rPr>
        <w:t xml:space="preserve">: </w:t>
      </w:r>
      <w:r w:rsidRPr="0084337C">
        <w:rPr>
          <w:rFonts w:ascii="Times New Roman" w:hAnsi="Times New Roman" w:cs="Times New Roman"/>
          <w:b/>
          <w:bCs/>
          <w:i/>
          <w:iCs/>
        </w:rPr>
        <w:t>Nigel Webster</w:t>
      </w:r>
      <w:r w:rsidRPr="0084337C">
        <w:rPr>
          <w:rFonts w:ascii="Times New Roman" w:hAnsi="Times New Roman" w:cs="Times New Roman"/>
        </w:rPr>
        <w:t xml:space="preserve"> opened the meeting at </w:t>
      </w:r>
      <w:r w:rsidR="00090544">
        <w:rPr>
          <w:rFonts w:ascii="Times New Roman" w:hAnsi="Times New Roman" w:cs="Times New Roman"/>
        </w:rPr>
        <w:t xml:space="preserve">7.00pm </w:t>
      </w:r>
      <w:r w:rsidRPr="0084337C">
        <w:rPr>
          <w:rFonts w:ascii="Times New Roman" w:hAnsi="Times New Roman" w:cs="Times New Roman"/>
        </w:rPr>
        <w:t>AEST</w:t>
      </w:r>
      <w:r w:rsidR="00090544">
        <w:rPr>
          <w:rFonts w:ascii="Times New Roman" w:hAnsi="Times New Roman" w:cs="Times New Roman"/>
        </w:rPr>
        <w:t xml:space="preserve"> immediately following the </w:t>
      </w:r>
      <w:r w:rsidR="00984952">
        <w:rPr>
          <w:rFonts w:ascii="Times New Roman" w:hAnsi="Times New Roman" w:cs="Times New Roman"/>
        </w:rPr>
        <w:t xml:space="preserve">2024 </w:t>
      </w:r>
      <w:r w:rsidR="00090544">
        <w:rPr>
          <w:rFonts w:ascii="Times New Roman" w:hAnsi="Times New Roman" w:cs="Times New Roman"/>
        </w:rPr>
        <w:t>AGM, with the concurrence of the Federal Council</w:t>
      </w:r>
      <w:r w:rsidRPr="0084337C">
        <w:rPr>
          <w:rFonts w:ascii="Times New Roman" w:hAnsi="Times New Roman" w:cs="Times New Roman"/>
        </w:rPr>
        <w:t>.</w:t>
      </w:r>
      <w:r w:rsidR="00676698">
        <w:rPr>
          <w:rFonts w:ascii="Times New Roman" w:hAnsi="Times New Roman" w:cs="Times New Roman"/>
        </w:rPr>
        <w:t xml:space="preserve"> </w:t>
      </w:r>
    </w:p>
    <w:p w14:paraId="12F3300D" w14:textId="77777777" w:rsidR="003654A8" w:rsidRPr="0084337C" w:rsidRDefault="003654A8" w:rsidP="004F21A9">
      <w:pPr>
        <w:rPr>
          <w:rFonts w:ascii="Times New Roman" w:hAnsi="Times New Roman" w:cs="Times New Roman"/>
        </w:rPr>
      </w:pPr>
    </w:p>
    <w:p w14:paraId="16873080" w14:textId="04DD305B" w:rsidR="003654A8" w:rsidRPr="0084337C" w:rsidRDefault="003654A8" w:rsidP="004F21A9">
      <w:pPr>
        <w:rPr>
          <w:rFonts w:ascii="Times New Roman" w:hAnsi="Times New Roman" w:cs="Times New Roman"/>
        </w:rPr>
      </w:pPr>
      <w:r w:rsidRPr="0084337C">
        <w:rPr>
          <w:rFonts w:ascii="Times New Roman" w:hAnsi="Times New Roman" w:cs="Times New Roman"/>
          <w:b/>
          <w:bCs/>
        </w:rPr>
        <w:t>Previous Minutes</w:t>
      </w:r>
    </w:p>
    <w:p w14:paraId="5B5C66CE" w14:textId="77777777" w:rsidR="003654A8" w:rsidRPr="0084337C" w:rsidRDefault="003654A8" w:rsidP="004F21A9">
      <w:pPr>
        <w:rPr>
          <w:rFonts w:ascii="Times New Roman" w:hAnsi="Times New Roman" w:cs="Times New Roman"/>
        </w:rPr>
      </w:pPr>
    </w:p>
    <w:p w14:paraId="1E197C36" w14:textId="54ECC7EC" w:rsidR="00715AE8" w:rsidRPr="0084337C" w:rsidRDefault="003654A8" w:rsidP="004F21A9">
      <w:pPr>
        <w:rPr>
          <w:rFonts w:ascii="Times New Roman" w:hAnsi="Times New Roman" w:cs="Times New Roman"/>
        </w:rPr>
      </w:pPr>
      <w:r w:rsidRPr="0084337C">
        <w:rPr>
          <w:rFonts w:ascii="Times New Roman" w:hAnsi="Times New Roman" w:cs="Times New Roman"/>
        </w:rPr>
        <w:t>Th</w:t>
      </w:r>
      <w:r w:rsidR="008400AF" w:rsidRPr="0084337C">
        <w:rPr>
          <w:rFonts w:ascii="Times New Roman" w:hAnsi="Times New Roman" w:cs="Times New Roman"/>
        </w:rPr>
        <w:t xml:space="preserve">e </w:t>
      </w:r>
      <w:r w:rsidRPr="0084337C">
        <w:rPr>
          <w:rFonts w:ascii="Times New Roman" w:hAnsi="Times New Roman" w:cs="Times New Roman"/>
        </w:rPr>
        <w:t xml:space="preserve">minutes of the previous Federal Council (FC) meeting held on Monday </w:t>
      </w:r>
      <w:r w:rsidR="00090544">
        <w:rPr>
          <w:rFonts w:ascii="Times New Roman" w:hAnsi="Times New Roman" w:cs="Times New Roman"/>
        </w:rPr>
        <w:t>2 Sep</w:t>
      </w:r>
      <w:r w:rsidR="006257EC">
        <w:rPr>
          <w:rFonts w:ascii="Times New Roman" w:hAnsi="Times New Roman" w:cs="Times New Roman"/>
        </w:rPr>
        <w:t xml:space="preserve"> 24</w:t>
      </w:r>
      <w:r w:rsidR="0011637E" w:rsidRPr="0084337C">
        <w:rPr>
          <w:rFonts w:ascii="Times New Roman" w:hAnsi="Times New Roman" w:cs="Times New Roman"/>
        </w:rPr>
        <w:t xml:space="preserve"> </w:t>
      </w:r>
      <w:r w:rsidR="008400AF" w:rsidRPr="0084337C">
        <w:rPr>
          <w:rFonts w:ascii="Times New Roman" w:hAnsi="Times New Roman" w:cs="Times New Roman"/>
        </w:rPr>
        <w:t>were</w:t>
      </w:r>
      <w:r w:rsidRPr="0084337C">
        <w:rPr>
          <w:rFonts w:ascii="Times New Roman" w:hAnsi="Times New Roman" w:cs="Times New Roman"/>
        </w:rPr>
        <w:t xml:space="preserve"> accepted as a true and accurate record</w:t>
      </w:r>
      <w:r w:rsidR="006257EC">
        <w:rPr>
          <w:rFonts w:ascii="Times New Roman" w:hAnsi="Times New Roman" w:cs="Times New Roman"/>
        </w:rPr>
        <w:t xml:space="preserve">. </w:t>
      </w:r>
    </w:p>
    <w:p w14:paraId="3E7D47B7" w14:textId="77777777" w:rsidR="0084337C" w:rsidRPr="0084337C" w:rsidRDefault="0084337C" w:rsidP="004F21A9">
      <w:pPr>
        <w:rPr>
          <w:rFonts w:ascii="Times New Roman" w:hAnsi="Times New Roman" w:cs="Times New Roman"/>
        </w:rPr>
      </w:pPr>
    </w:p>
    <w:p w14:paraId="1CF33DDB" w14:textId="7EC2E37A" w:rsidR="003654A8" w:rsidRPr="0084337C" w:rsidRDefault="003654A8" w:rsidP="004F21A9">
      <w:pPr>
        <w:rPr>
          <w:rFonts w:ascii="Times New Roman" w:hAnsi="Times New Roman" w:cs="Times New Roman"/>
        </w:rPr>
      </w:pPr>
      <w:r w:rsidRPr="00606A27">
        <w:rPr>
          <w:rFonts w:ascii="Times New Roman" w:hAnsi="Times New Roman" w:cs="Times New Roman"/>
        </w:rPr>
        <w:t>Moved:</w:t>
      </w:r>
      <w:r w:rsidR="0084337C" w:rsidRPr="0084337C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DE732E" w:rsidRPr="0084337C">
        <w:rPr>
          <w:rFonts w:ascii="Times New Roman" w:hAnsi="Times New Roman" w:cs="Times New Roman"/>
          <w:b/>
          <w:bCs/>
          <w:i/>
          <w:iCs/>
        </w:rPr>
        <w:t xml:space="preserve">       </w:t>
      </w:r>
      <w:r w:rsidR="00A70A14" w:rsidRPr="00A70A14">
        <w:rPr>
          <w:rFonts w:ascii="Times New Roman" w:hAnsi="Times New Roman" w:cs="Times New Roman"/>
          <w:b/>
          <w:bCs/>
          <w:i/>
          <w:iCs/>
        </w:rPr>
        <w:t>Justin Chadwick</w:t>
      </w:r>
      <w:r w:rsidR="00DE732E" w:rsidRPr="00A70A14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DE732E" w:rsidRPr="0084337C">
        <w:rPr>
          <w:rFonts w:ascii="Times New Roman" w:hAnsi="Times New Roman" w:cs="Times New Roman"/>
          <w:b/>
          <w:bCs/>
          <w:i/>
          <w:iCs/>
        </w:rPr>
        <w:t xml:space="preserve">                        </w:t>
      </w:r>
      <w:r w:rsidRPr="0084337C">
        <w:rPr>
          <w:rFonts w:ascii="Times New Roman" w:hAnsi="Times New Roman" w:cs="Times New Roman"/>
        </w:rPr>
        <w:t>Seconded</w:t>
      </w:r>
      <w:r w:rsidRPr="0084337C">
        <w:rPr>
          <w:rFonts w:ascii="Times New Roman" w:hAnsi="Times New Roman" w:cs="Times New Roman"/>
          <w:b/>
          <w:bCs/>
          <w:i/>
          <w:iCs/>
        </w:rPr>
        <w:t xml:space="preserve">: </w:t>
      </w:r>
      <w:r w:rsidR="00A70A14">
        <w:rPr>
          <w:rFonts w:ascii="Times New Roman" w:hAnsi="Times New Roman" w:cs="Times New Roman"/>
          <w:b/>
          <w:bCs/>
          <w:i/>
          <w:iCs/>
        </w:rPr>
        <w:t xml:space="preserve"> Nigel Webster </w:t>
      </w:r>
      <w:r w:rsidR="008400AF" w:rsidRPr="0084337C">
        <w:rPr>
          <w:rFonts w:ascii="Times New Roman" w:hAnsi="Times New Roman" w:cs="Times New Roman"/>
        </w:rPr>
        <w:t>CARRIED</w:t>
      </w:r>
    </w:p>
    <w:p w14:paraId="42855FBE" w14:textId="77777777" w:rsidR="003654A8" w:rsidRPr="0084337C" w:rsidRDefault="003654A8" w:rsidP="004F21A9">
      <w:pPr>
        <w:rPr>
          <w:rFonts w:ascii="Times New Roman" w:hAnsi="Times New Roman" w:cs="Times New Roman"/>
        </w:rPr>
      </w:pPr>
    </w:p>
    <w:p w14:paraId="7F903EA4" w14:textId="241997B1" w:rsidR="003654A8" w:rsidRDefault="003654A8" w:rsidP="004F21A9">
      <w:pPr>
        <w:rPr>
          <w:rFonts w:ascii="Times New Roman" w:hAnsi="Times New Roman" w:cs="Times New Roman"/>
          <w:b/>
          <w:bCs/>
        </w:rPr>
      </w:pPr>
      <w:r w:rsidRPr="0084337C">
        <w:rPr>
          <w:rFonts w:ascii="Times New Roman" w:hAnsi="Times New Roman" w:cs="Times New Roman"/>
          <w:b/>
          <w:bCs/>
        </w:rPr>
        <w:t>Business Arising</w:t>
      </w:r>
      <w:r w:rsidR="008510E4">
        <w:rPr>
          <w:rFonts w:ascii="Times New Roman" w:hAnsi="Times New Roman" w:cs="Times New Roman"/>
          <w:b/>
          <w:bCs/>
        </w:rPr>
        <w:t xml:space="preserve"> </w:t>
      </w:r>
    </w:p>
    <w:p w14:paraId="6A99EBA3" w14:textId="77777777" w:rsidR="0084337C" w:rsidRDefault="0084337C" w:rsidP="004F21A9">
      <w:pPr>
        <w:rPr>
          <w:rFonts w:ascii="Times New Roman" w:hAnsi="Times New Roman" w:cs="Times New Roman"/>
          <w:b/>
          <w:bCs/>
        </w:rPr>
      </w:pPr>
    </w:p>
    <w:p w14:paraId="34D9EDF7" w14:textId="47FD6C37" w:rsidR="0039758C" w:rsidRDefault="003733FB" w:rsidP="004F21A9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Nil.</w:t>
      </w:r>
    </w:p>
    <w:p w14:paraId="43718DEE" w14:textId="77777777" w:rsidR="003733FB" w:rsidRPr="00E11E00" w:rsidRDefault="003733FB" w:rsidP="004F21A9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</w:p>
    <w:p w14:paraId="73ACC0EC" w14:textId="3494B860" w:rsidR="006257EC" w:rsidRDefault="00B62DF8" w:rsidP="004F21A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Correspondence</w:t>
      </w:r>
    </w:p>
    <w:p w14:paraId="7008453D" w14:textId="77777777" w:rsidR="00B62DF8" w:rsidRDefault="00B62DF8" w:rsidP="004F21A9">
      <w:pPr>
        <w:rPr>
          <w:rFonts w:ascii="Times New Roman" w:hAnsi="Times New Roman" w:cs="Times New Roman"/>
          <w:b/>
          <w:bCs/>
        </w:rPr>
      </w:pPr>
    </w:p>
    <w:p w14:paraId="4EE175A8" w14:textId="51C5123F" w:rsidR="005300BC" w:rsidRDefault="00B62DF8" w:rsidP="004F21A9">
      <w:p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bCs/>
        </w:rPr>
        <w:t>In</w:t>
      </w:r>
      <w:r w:rsidR="005F0441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 </w:t>
      </w:r>
      <w:r w:rsidRPr="00F33EB1">
        <w:rPr>
          <w:rFonts w:ascii="Times New Roman" w:hAnsi="Times New Roman" w:cs="Times New Roman"/>
          <w:b/>
          <w:bCs/>
          <w:i/>
          <w:iCs/>
        </w:rPr>
        <w:t>Nigel Webster</w:t>
      </w:r>
      <w:r w:rsidRPr="00F33EB1">
        <w:rPr>
          <w:rFonts w:ascii="Times New Roman" w:hAnsi="Times New Roman" w:cs="Times New Roman"/>
        </w:rPr>
        <w:t xml:space="preserve"> advised that he had </w:t>
      </w:r>
      <w:r w:rsidR="003733FB">
        <w:rPr>
          <w:rFonts w:ascii="Times New Roman" w:hAnsi="Times New Roman" w:cs="Times New Roman"/>
        </w:rPr>
        <w:t>been engaged with Frank Shields</w:t>
      </w:r>
      <w:r w:rsidR="00FA3D40">
        <w:rPr>
          <w:rFonts w:ascii="Times New Roman" w:hAnsi="Times New Roman" w:cs="Times New Roman"/>
        </w:rPr>
        <w:t>,</w:t>
      </w:r>
      <w:r w:rsidR="003733FB">
        <w:rPr>
          <w:rFonts w:ascii="Times New Roman" w:hAnsi="Times New Roman" w:cs="Times New Roman"/>
        </w:rPr>
        <w:t xml:space="preserve"> a </w:t>
      </w:r>
      <w:r w:rsidR="00984952">
        <w:rPr>
          <w:rFonts w:ascii="Times New Roman" w:hAnsi="Times New Roman" w:cs="Times New Roman"/>
        </w:rPr>
        <w:t xml:space="preserve">prominent </w:t>
      </w:r>
      <w:r w:rsidR="003733FB">
        <w:rPr>
          <w:rFonts w:ascii="Times New Roman" w:hAnsi="Times New Roman" w:cs="Times New Roman"/>
        </w:rPr>
        <w:t xml:space="preserve">film maker, with the possibility of some involvement of MHSA through the provision of advice </w:t>
      </w:r>
      <w:r w:rsidR="00FA3D40">
        <w:rPr>
          <w:rFonts w:ascii="Times New Roman" w:hAnsi="Times New Roman" w:cs="Times New Roman"/>
        </w:rPr>
        <w:t>to</w:t>
      </w:r>
      <w:r w:rsidR="003733FB">
        <w:rPr>
          <w:rFonts w:ascii="Times New Roman" w:hAnsi="Times New Roman" w:cs="Times New Roman"/>
        </w:rPr>
        <w:t xml:space="preserve"> Shields </w:t>
      </w:r>
      <w:r w:rsidR="00FA3D40">
        <w:rPr>
          <w:rFonts w:ascii="Times New Roman" w:hAnsi="Times New Roman" w:cs="Times New Roman"/>
        </w:rPr>
        <w:t>regarding his work</w:t>
      </w:r>
      <w:r w:rsidR="00984952">
        <w:rPr>
          <w:rFonts w:ascii="Times New Roman" w:hAnsi="Times New Roman" w:cs="Times New Roman"/>
        </w:rPr>
        <w:t xml:space="preserve"> on funding and making a documentary on Australians in the Boer War  Frank Shields has also made a critically acclaimed recent film on Australians involved in the Liberation of the Belsen Concentration Camp.  It is hoped to arrange a showing at the Australian War Memorial</w:t>
      </w:r>
      <w:r w:rsidR="003733FB">
        <w:rPr>
          <w:rFonts w:ascii="Times New Roman" w:hAnsi="Times New Roman" w:cs="Times New Roman"/>
        </w:rPr>
        <w:t xml:space="preserve">. </w:t>
      </w:r>
    </w:p>
    <w:p w14:paraId="4CD4E154" w14:textId="77777777" w:rsidR="005300BC" w:rsidRDefault="005300BC" w:rsidP="004F21A9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6564095" w14:textId="0C116C5C" w:rsidR="000029B8" w:rsidRPr="003733FB" w:rsidRDefault="003733FB" w:rsidP="004F21A9">
      <w:pPr>
        <w:rPr>
          <w:rFonts w:ascii="Times New Roman" w:hAnsi="Times New Roman" w:cs="Times New Roman"/>
        </w:rPr>
      </w:pPr>
      <w:r w:rsidRPr="003733FB">
        <w:rPr>
          <w:rFonts w:ascii="Times New Roman" w:hAnsi="Times New Roman" w:cs="Times New Roman"/>
          <w:b/>
          <w:bCs/>
          <w:i/>
          <w:iCs/>
        </w:rPr>
        <w:t>Russell Linwood</w:t>
      </w:r>
      <w:r>
        <w:rPr>
          <w:rFonts w:ascii="Times New Roman" w:hAnsi="Times New Roman" w:cs="Times New Roman"/>
          <w:b/>
          <w:bCs/>
        </w:rPr>
        <w:t xml:space="preserve"> </w:t>
      </w:r>
      <w:r w:rsidRPr="003733FB">
        <w:rPr>
          <w:rFonts w:ascii="Times New Roman" w:hAnsi="Times New Roman" w:cs="Times New Roman"/>
        </w:rPr>
        <w:t>added that he receives numerous email</w:t>
      </w:r>
      <w:r>
        <w:rPr>
          <w:rFonts w:ascii="Times New Roman" w:hAnsi="Times New Roman" w:cs="Times New Roman"/>
        </w:rPr>
        <w:t>s</w:t>
      </w:r>
      <w:r w:rsidRPr="003733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to the Secretary MHSA email address </w:t>
      </w:r>
      <w:r w:rsidRPr="003733FB">
        <w:rPr>
          <w:rFonts w:ascii="Times New Roman" w:hAnsi="Times New Roman" w:cs="Times New Roman"/>
        </w:rPr>
        <w:t>from sales</w:t>
      </w:r>
      <w:r w:rsidR="00984952">
        <w:rPr>
          <w:rFonts w:ascii="Times New Roman" w:hAnsi="Times New Roman" w:cs="Times New Roman"/>
        </w:rPr>
        <w:t>persons</w:t>
      </w:r>
      <w:r w:rsidRPr="003733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around the world </w:t>
      </w:r>
      <w:r w:rsidRPr="003733FB">
        <w:rPr>
          <w:rFonts w:ascii="Times New Roman" w:hAnsi="Times New Roman" w:cs="Times New Roman"/>
        </w:rPr>
        <w:t xml:space="preserve">about conference and office support services and goods, and </w:t>
      </w:r>
      <w:r w:rsidR="00984952">
        <w:rPr>
          <w:rFonts w:ascii="Times New Roman" w:hAnsi="Times New Roman" w:cs="Times New Roman"/>
        </w:rPr>
        <w:t xml:space="preserve">also numerous </w:t>
      </w:r>
      <w:r w:rsidRPr="003733FB">
        <w:rPr>
          <w:rFonts w:ascii="Times New Roman" w:hAnsi="Times New Roman" w:cs="Times New Roman"/>
        </w:rPr>
        <w:t>scam attempts on a d</w:t>
      </w:r>
      <w:r w:rsidR="00984952">
        <w:rPr>
          <w:rFonts w:ascii="Times New Roman" w:hAnsi="Times New Roman" w:cs="Times New Roman"/>
        </w:rPr>
        <w:t>aily</w:t>
      </w:r>
      <w:r w:rsidRPr="003733FB">
        <w:rPr>
          <w:rFonts w:ascii="Times New Roman" w:hAnsi="Times New Roman" w:cs="Times New Roman"/>
        </w:rPr>
        <w:t xml:space="preserve"> basis. None were on any be</w:t>
      </w:r>
      <w:r w:rsidR="00FA3D40">
        <w:rPr>
          <w:rFonts w:ascii="Times New Roman" w:hAnsi="Times New Roman" w:cs="Times New Roman"/>
        </w:rPr>
        <w:t>n</w:t>
      </w:r>
      <w:r w:rsidRPr="003733FB">
        <w:rPr>
          <w:rFonts w:ascii="Times New Roman" w:hAnsi="Times New Roman" w:cs="Times New Roman"/>
        </w:rPr>
        <w:t>efit to MHSA and are duly deleted.</w:t>
      </w:r>
      <w:r w:rsidR="00FA3D40">
        <w:rPr>
          <w:rFonts w:ascii="Times New Roman" w:hAnsi="Times New Roman" w:cs="Times New Roman"/>
        </w:rPr>
        <w:t xml:space="preserve"> No correspondence of any relevance to MHSA has been received through this channel.</w:t>
      </w:r>
    </w:p>
    <w:p w14:paraId="3BEA8BC8" w14:textId="77777777" w:rsidR="000029B8" w:rsidRDefault="000029B8" w:rsidP="004F21A9">
      <w:pPr>
        <w:rPr>
          <w:rFonts w:ascii="Times New Roman" w:hAnsi="Times New Roman" w:cs="Times New Roman"/>
        </w:rPr>
      </w:pPr>
    </w:p>
    <w:p w14:paraId="711DCF5B" w14:textId="7DC81DFA" w:rsidR="006257EC" w:rsidRPr="005F0441" w:rsidRDefault="005F0441" w:rsidP="004F21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Out: </w:t>
      </w:r>
      <w:r w:rsidR="00E70F89">
        <w:rPr>
          <w:rFonts w:ascii="Times New Roman" w:hAnsi="Times New Roman" w:cs="Times New Roman"/>
          <w:b/>
          <w:bCs/>
        </w:rPr>
        <w:t>N</w:t>
      </w:r>
      <w:r w:rsidRPr="005F0441">
        <w:rPr>
          <w:rFonts w:ascii="Times New Roman" w:hAnsi="Times New Roman" w:cs="Times New Roman"/>
        </w:rPr>
        <w:t>il</w:t>
      </w:r>
    </w:p>
    <w:p w14:paraId="279303BB" w14:textId="77777777" w:rsidR="006257EC" w:rsidRPr="005F0441" w:rsidRDefault="006257EC" w:rsidP="004F21A9">
      <w:pPr>
        <w:rPr>
          <w:rFonts w:ascii="Times New Roman" w:hAnsi="Times New Roman" w:cs="Times New Roman"/>
        </w:rPr>
      </w:pPr>
    </w:p>
    <w:p w14:paraId="4F956C08" w14:textId="68692CAE" w:rsidR="004D548D" w:rsidRPr="004D548D" w:rsidRDefault="006D52DA" w:rsidP="004F21A9">
      <w:pPr>
        <w:pStyle w:val="ListParagraph"/>
        <w:numPr>
          <w:ilvl w:val="0"/>
          <w:numId w:val="10"/>
        </w:numPr>
        <w:ind w:left="0" w:firstLine="0"/>
      </w:pPr>
      <w:r w:rsidRPr="004D548D">
        <w:rPr>
          <w:rFonts w:ascii="Times New Roman" w:hAnsi="Times New Roman" w:cs="Times New Roman"/>
          <w:b/>
          <w:bCs/>
        </w:rPr>
        <w:t>President’s Report</w:t>
      </w:r>
      <w:r w:rsidR="004D548D" w:rsidRPr="004D548D">
        <w:rPr>
          <w:rFonts w:ascii="Times New Roman" w:hAnsi="Times New Roman" w:cs="Times New Roman"/>
          <w:b/>
          <w:bCs/>
        </w:rPr>
        <w:t xml:space="preserve">. </w:t>
      </w:r>
      <w:r w:rsidR="00A5180A" w:rsidRPr="004D548D">
        <w:rPr>
          <w:rFonts w:ascii="Times New Roman" w:hAnsi="Times New Roman" w:cs="Times New Roman"/>
        </w:rPr>
        <w:t xml:space="preserve">Additional to </w:t>
      </w:r>
      <w:r w:rsidR="004D548D">
        <w:rPr>
          <w:rFonts w:ascii="Times New Roman" w:hAnsi="Times New Roman" w:cs="Times New Roman"/>
        </w:rPr>
        <w:t>referring to his</w:t>
      </w:r>
      <w:r w:rsidR="00A5180A" w:rsidRPr="004D548D">
        <w:rPr>
          <w:rFonts w:ascii="Times New Roman" w:hAnsi="Times New Roman" w:cs="Times New Roman"/>
        </w:rPr>
        <w:t xml:space="preserve"> pre-circulated report</w:t>
      </w:r>
      <w:r w:rsidR="004D548D">
        <w:rPr>
          <w:rFonts w:ascii="Times New Roman" w:hAnsi="Times New Roman" w:cs="Times New Roman"/>
        </w:rPr>
        <w:t xml:space="preserve"> for the AGM just completed,</w:t>
      </w:r>
      <w:r w:rsidR="00A5180A" w:rsidRPr="004D548D">
        <w:rPr>
          <w:rFonts w:ascii="Times New Roman" w:hAnsi="Times New Roman" w:cs="Times New Roman"/>
        </w:rPr>
        <w:t xml:space="preserve"> the President spoke briefly to the </w:t>
      </w:r>
      <w:r w:rsidR="004D548D">
        <w:rPr>
          <w:rFonts w:ascii="Times New Roman" w:hAnsi="Times New Roman" w:cs="Times New Roman"/>
        </w:rPr>
        <w:t xml:space="preserve">Code of Conduct </w:t>
      </w:r>
      <w:r w:rsidR="00984952">
        <w:rPr>
          <w:rFonts w:ascii="Times New Roman" w:hAnsi="Times New Roman" w:cs="Times New Roman"/>
        </w:rPr>
        <w:t>proposal explaining the reasoning behind this.</w:t>
      </w:r>
    </w:p>
    <w:p w14:paraId="494425CD" w14:textId="77777777" w:rsidR="004D548D" w:rsidRPr="004D548D" w:rsidRDefault="004D548D" w:rsidP="004F21A9">
      <w:pPr>
        <w:pStyle w:val="ListParagraph"/>
        <w:ind w:left="0"/>
      </w:pPr>
    </w:p>
    <w:p w14:paraId="03E4FA83" w14:textId="77777777" w:rsidR="00FA3D40" w:rsidRDefault="004D548D" w:rsidP="004F21A9">
      <w:pPr>
        <w:pStyle w:val="ListParagraph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He further advised that the Sabretache Wrtiers’ Prize would be again offered in 2025 and encouraged the Council to maximise general awareness among potential contributors.</w:t>
      </w:r>
    </w:p>
    <w:p w14:paraId="642B2452" w14:textId="77777777" w:rsidR="00FA3D40" w:rsidRDefault="00FA3D40" w:rsidP="004F21A9">
      <w:pPr>
        <w:pStyle w:val="ListParagraph"/>
        <w:ind w:left="0"/>
        <w:rPr>
          <w:rFonts w:ascii="Times New Roman" w:hAnsi="Times New Roman" w:cs="Times New Roman"/>
        </w:rPr>
      </w:pPr>
    </w:p>
    <w:p w14:paraId="65F207C9" w14:textId="71C4B8C3" w:rsidR="004D548D" w:rsidRDefault="004D548D" w:rsidP="004F21A9">
      <w:pPr>
        <w:pStyle w:val="ListParagraph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 also proposed to refresh and bui</w:t>
      </w:r>
      <w:r w:rsidR="00FA3D40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d MHSA’s relationship with </w:t>
      </w:r>
      <w:r w:rsidR="00984952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New Zealand </w:t>
      </w:r>
      <w:r w:rsidR="00984952">
        <w:rPr>
          <w:rFonts w:ascii="Times New Roman" w:hAnsi="Times New Roman" w:cs="Times New Roman"/>
        </w:rPr>
        <w:t xml:space="preserve">Military Historical Society with whom the society has a Memorandum of Understanding.  He undertook to contact the </w:t>
      </w:r>
      <w:r>
        <w:rPr>
          <w:rFonts w:ascii="Times New Roman" w:hAnsi="Times New Roman" w:cs="Times New Roman"/>
        </w:rPr>
        <w:t xml:space="preserve">South African </w:t>
      </w:r>
      <w:r w:rsidR="00E8488B">
        <w:rPr>
          <w:rFonts w:ascii="Times New Roman" w:hAnsi="Times New Roman" w:cs="Times New Roman"/>
        </w:rPr>
        <w:t xml:space="preserve">Military History Society </w:t>
      </w:r>
      <w:r>
        <w:rPr>
          <w:rFonts w:ascii="Times New Roman" w:hAnsi="Times New Roman" w:cs="Times New Roman"/>
        </w:rPr>
        <w:t>in 2025</w:t>
      </w:r>
      <w:r w:rsidR="00984952">
        <w:rPr>
          <w:rFonts w:ascii="Times New Roman" w:hAnsi="Times New Roman" w:cs="Times New Roman"/>
        </w:rPr>
        <w:t>.</w:t>
      </w:r>
    </w:p>
    <w:p w14:paraId="0B3C5509" w14:textId="77777777" w:rsidR="00FA3D40" w:rsidRDefault="00FA3D40" w:rsidP="004F21A9">
      <w:pPr>
        <w:pStyle w:val="ListParagraph"/>
        <w:ind w:left="0"/>
        <w:rPr>
          <w:rFonts w:ascii="Times New Roman" w:hAnsi="Times New Roman" w:cs="Times New Roman"/>
        </w:rPr>
      </w:pPr>
    </w:p>
    <w:p w14:paraId="786A4E97" w14:textId="4E88976D" w:rsidR="00FA3D40" w:rsidRDefault="00FA3D40" w:rsidP="004F21A9">
      <w:pPr>
        <w:pStyle w:val="ListParagraph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President then asked for any </w:t>
      </w:r>
      <w:r w:rsidR="00E8488B">
        <w:rPr>
          <w:rFonts w:ascii="Times New Roman" w:hAnsi="Times New Roman" w:cs="Times New Roman"/>
        </w:rPr>
        <w:t>update from</w:t>
      </w:r>
      <w:r>
        <w:rPr>
          <w:rFonts w:ascii="Times New Roman" w:hAnsi="Times New Roman" w:cs="Times New Roman"/>
        </w:rPr>
        <w:t xml:space="preserve"> the </w:t>
      </w:r>
      <w:r w:rsidR="00E8488B">
        <w:rPr>
          <w:rFonts w:ascii="Times New Roman" w:hAnsi="Times New Roman" w:cs="Times New Roman"/>
        </w:rPr>
        <w:t xml:space="preserve">MHSA </w:t>
      </w:r>
      <w:r>
        <w:rPr>
          <w:rFonts w:ascii="Times New Roman" w:hAnsi="Times New Roman" w:cs="Times New Roman"/>
        </w:rPr>
        <w:t xml:space="preserve">QLD Division about </w:t>
      </w:r>
      <w:r w:rsidR="00E8488B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proposed one-day Queensland Military Spectacular in 2025</w:t>
      </w:r>
      <w:r w:rsidR="00E8488B">
        <w:rPr>
          <w:rFonts w:ascii="Times New Roman" w:hAnsi="Times New Roman" w:cs="Times New Roman"/>
        </w:rPr>
        <w:t xml:space="preserve">.  </w:t>
      </w:r>
      <w:r w:rsidRPr="00FA3D40">
        <w:rPr>
          <w:rFonts w:ascii="Times New Roman" w:hAnsi="Times New Roman" w:cs="Times New Roman"/>
          <w:b/>
          <w:bCs/>
          <w:i/>
          <w:iCs/>
        </w:rPr>
        <w:t>Russell Paten</w:t>
      </w:r>
      <w:r>
        <w:rPr>
          <w:rFonts w:ascii="Times New Roman" w:hAnsi="Times New Roman" w:cs="Times New Roman"/>
        </w:rPr>
        <w:t xml:space="preserve"> replied </w:t>
      </w:r>
      <w:r w:rsidR="00E8488B">
        <w:rPr>
          <w:rFonts w:ascii="Times New Roman" w:hAnsi="Times New Roman" w:cs="Times New Roman"/>
        </w:rPr>
        <w:t>that this would probably be held in</w:t>
      </w:r>
      <w:r>
        <w:rPr>
          <w:rFonts w:ascii="Times New Roman" w:hAnsi="Times New Roman" w:cs="Times New Roman"/>
        </w:rPr>
        <w:t xml:space="preserve"> Maroochydore, in July</w:t>
      </w:r>
      <w:r w:rsidR="00E8488B">
        <w:rPr>
          <w:rFonts w:ascii="Times New Roman" w:hAnsi="Times New Roman" w:cs="Times New Roman"/>
        </w:rPr>
        <w:t xml:space="preserve"> 2025. Details of the program are still</w:t>
      </w:r>
      <w:r>
        <w:rPr>
          <w:rFonts w:ascii="Times New Roman" w:hAnsi="Times New Roman" w:cs="Times New Roman"/>
        </w:rPr>
        <w:t xml:space="preserve"> being developed and </w:t>
      </w:r>
      <w:r w:rsidR="00E8488B">
        <w:rPr>
          <w:rFonts w:ascii="Times New Roman" w:hAnsi="Times New Roman" w:cs="Times New Roman"/>
        </w:rPr>
        <w:t>will be advised the Federal Council ASAP.</w:t>
      </w:r>
    </w:p>
    <w:p w14:paraId="4E39BDE7" w14:textId="1899230A" w:rsidR="00FA3D40" w:rsidRPr="004D548D" w:rsidRDefault="00FA3D40" w:rsidP="004F21A9">
      <w:pPr>
        <w:pStyle w:val="ListParagraph"/>
        <w:ind w:left="0"/>
      </w:pPr>
      <w:r>
        <w:rPr>
          <w:rFonts w:ascii="Times New Roman" w:hAnsi="Times New Roman" w:cs="Times New Roman"/>
        </w:rPr>
        <w:t xml:space="preserve">  </w:t>
      </w:r>
    </w:p>
    <w:p w14:paraId="0EC4B704" w14:textId="4EF25AA4" w:rsidR="00D155DE" w:rsidRPr="001F5F81" w:rsidRDefault="00224A04" w:rsidP="004F21A9">
      <w:pPr>
        <w:pStyle w:val="ListParagraph"/>
        <w:numPr>
          <w:ilvl w:val="0"/>
          <w:numId w:val="10"/>
        </w:numPr>
        <w:ind w:left="0" w:firstLine="0"/>
        <w:rPr>
          <w:rFonts w:ascii="Times New Roman" w:hAnsi="Times New Roman" w:cs="Times New Roman"/>
          <w:b/>
          <w:bCs/>
        </w:rPr>
      </w:pPr>
      <w:r w:rsidRPr="001F5F81">
        <w:rPr>
          <w:rFonts w:ascii="Times New Roman" w:hAnsi="Times New Roman" w:cs="Times New Roman"/>
          <w:b/>
          <w:bCs/>
        </w:rPr>
        <w:t>Membership</w:t>
      </w:r>
      <w:r w:rsidR="001F5F81" w:rsidRPr="001F5F81">
        <w:rPr>
          <w:rFonts w:ascii="Times New Roman" w:hAnsi="Times New Roman" w:cs="Times New Roman"/>
        </w:rPr>
        <w:t xml:space="preserve">. Technically, </w:t>
      </w:r>
      <w:r w:rsidR="001F5F81" w:rsidRPr="001F5F81">
        <w:rPr>
          <w:rFonts w:ascii="Times New Roman" w:hAnsi="Times New Roman" w:cs="Times New Roman"/>
          <w:b/>
          <w:bCs/>
          <w:i/>
          <w:iCs/>
        </w:rPr>
        <w:t>Nigel Webster</w:t>
      </w:r>
      <w:r w:rsidR="001F5F81" w:rsidRPr="001F5F81">
        <w:rPr>
          <w:rFonts w:ascii="Times New Roman" w:hAnsi="Times New Roman" w:cs="Times New Roman"/>
        </w:rPr>
        <w:t xml:space="preserve"> included a Membership Report (pre-circulated) during his President’s verbal report, and generously offered to continue as the Membership Officer given that no other member had come forward</w:t>
      </w:r>
      <w:r w:rsidR="004F21A9">
        <w:rPr>
          <w:rFonts w:ascii="Times New Roman" w:hAnsi="Times New Roman" w:cs="Times New Roman"/>
        </w:rPr>
        <w:t xml:space="preserve"> to undertake this work</w:t>
      </w:r>
      <w:r w:rsidR="001F5F81" w:rsidRPr="001F5F81">
        <w:rPr>
          <w:rFonts w:ascii="Times New Roman" w:hAnsi="Times New Roman" w:cs="Times New Roman"/>
        </w:rPr>
        <w:t xml:space="preserve">. He noted the strength of MHSA is about the same </w:t>
      </w:r>
      <w:r w:rsidR="00E8488B">
        <w:rPr>
          <w:rFonts w:ascii="Times New Roman" w:hAnsi="Times New Roman" w:cs="Times New Roman"/>
        </w:rPr>
        <w:t>as</w:t>
      </w:r>
      <w:r w:rsidR="001F5F81" w:rsidRPr="001F5F81">
        <w:rPr>
          <w:rFonts w:ascii="Times New Roman" w:hAnsi="Times New Roman" w:cs="Times New Roman"/>
        </w:rPr>
        <w:t xml:space="preserve"> 12 months ago</w:t>
      </w:r>
      <w:r w:rsidR="00E8488B">
        <w:rPr>
          <w:rFonts w:ascii="Times New Roman" w:hAnsi="Times New Roman" w:cs="Times New Roman"/>
        </w:rPr>
        <w:t xml:space="preserve">.  </w:t>
      </w:r>
      <w:r w:rsidR="00E8488B" w:rsidRPr="00E8488B">
        <w:rPr>
          <w:rFonts w:ascii="Times New Roman" w:hAnsi="Times New Roman" w:cs="Times New Roman"/>
          <w:b/>
          <w:bCs/>
          <w:i/>
          <w:iCs/>
        </w:rPr>
        <w:t>Nigel Webster</w:t>
      </w:r>
      <w:r w:rsidR="001F5F81" w:rsidRPr="001F5F81">
        <w:rPr>
          <w:rFonts w:ascii="Times New Roman" w:hAnsi="Times New Roman" w:cs="Times New Roman"/>
        </w:rPr>
        <w:t xml:space="preserve"> </w:t>
      </w:r>
      <w:r w:rsidR="00E8488B">
        <w:rPr>
          <w:rFonts w:ascii="Times New Roman" w:hAnsi="Times New Roman" w:cs="Times New Roman"/>
        </w:rPr>
        <w:t xml:space="preserve">spoke about the need to </w:t>
      </w:r>
      <w:r w:rsidR="004F21A9">
        <w:rPr>
          <w:rFonts w:ascii="Times New Roman" w:hAnsi="Times New Roman" w:cs="Times New Roman"/>
        </w:rPr>
        <w:t xml:space="preserve">encourage recruiting initiatives </w:t>
      </w:r>
      <w:r w:rsidR="001F5F81" w:rsidRPr="001F5F81">
        <w:rPr>
          <w:rFonts w:ascii="Times New Roman" w:hAnsi="Times New Roman" w:cs="Times New Roman"/>
        </w:rPr>
        <w:t xml:space="preserve">and reported the extensive work </w:t>
      </w:r>
      <w:r w:rsidR="004F21A9">
        <w:rPr>
          <w:rFonts w:ascii="Times New Roman" w:hAnsi="Times New Roman" w:cs="Times New Roman"/>
        </w:rPr>
        <w:t xml:space="preserve">he has </w:t>
      </w:r>
      <w:r w:rsidR="001F5F81" w:rsidRPr="001F5F81">
        <w:rPr>
          <w:rFonts w:ascii="Times New Roman" w:hAnsi="Times New Roman" w:cs="Times New Roman"/>
        </w:rPr>
        <w:t xml:space="preserve">done to administer </w:t>
      </w:r>
      <w:r w:rsidR="00E8488B">
        <w:rPr>
          <w:rFonts w:ascii="Times New Roman" w:hAnsi="Times New Roman" w:cs="Times New Roman"/>
        </w:rPr>
        <w:t xml:space="preserve">and update </w:t>
      </w:r>
      <w:r w:rsidR="001F5F81" w:rsidRPr="001F5F81">
        <w:rPr>
          <w:rFonts w:ascii="Times New Roman" w:hAnsi="Times New Roman" w:cs="Times New Roman"/>
        </w:rPr>
        <w:t xml:space="preserve">the membership records and processes. </w:t>
      </w:r>
    </w:p>
    <w:p w14:paraId="39111CAC" w14:textId="77777777" w:rsidR="001F5F81" w:rsidRDefault="001F5F81" w:rsidP="004F21A9">
      <w:pPr>
        <w:rPr>
          <w:rFonts w:ascii="Times New Roman" w:hAnsi="Times New Roman" w:cs="Times New Roman"/>
          <w:b/>
          <w:bCs/>
        </w:rPr>
      </w:pPr>
    </w:p>
    <w:p w14:paraId="60903F50" w14:textId="112EED5F" w:rsidR="006257EC" w:rsidRPr="004F21A9" w:rsidRDefault="001F5F81" w:rsidP="004F21A9">
      <w:pPr>
        <w:pStyle w:val="ListParagraph"/>
        <w:numPr>
          <w:ilvl w:val="0"/>
          <w:numId w:val="10"/>
        </w:numPr>
        <w:ind w:left="0" w:firstLine="0"/>
        <w:rPr>
          <w:rFonts w:ascii="Times New Roman" w:hAnsi="Times New Roman" w:cs="Times New Roman"/>
        </w:rPr>
      </w:pPr>
      <w:r w:rsidRPr="004F21A9">
        <w:rPr>
          <w:rFonts w:ascii="Times New Roman" w:hAnsi="Times New Roman" w:cs="Times New Roman"/>
          <w:b/>
          <w:bCs/>
        </w:rPr>
        <w:t xml:space="preserve">Treasurer’s Report. </w:t>
      </w:r>
      <w:r w:rsidRPr="004F21A9">
        <w:rPr>
          <w:rFonts w:ascii="Times New Roman" w:hAnsi="Times New Roman" w:cs="Times New Roman"/>
        </w:rPr>
        <w:t>As</w:t>
      </w:r>
      <w:r w:rsidR="008510E4" w:rsidRPr="004F21A9">
        <w:rPr>
          <w:rFonts w:ascii="Times New Roman" w:hAnsi="Times New Roman" w:cs="Times New Roman"/>
          <w:b/>
          <w:bCs/>
        </w:rPr>
        <w:t xml:space="preserve"> </w:t>
      </w:r>
      <w:r w:rsidR="00F10294" w:rsidRPr="004F21A9">
        <w:rPr>
          <w:rFonts w:ascii="Times New Roman" w:hAnsi="Times New Roman" w:cs="Times New Roman"/>
          <w:b/>
          <w:bCs/>
          <w:i/>
          <w:iCs/>
        </w:rPr>
        <w:t>Jus</w:t>
      </w:r>
      <w:r w:rsidR="00C92922" w:rsidRPr="004F21A9">
        <w:rPr>
          <w:rFonts w:ascii="Times New Roman" w:hAnsi="Times New Roman" w:cs="Times New Roman"/>
          <w:b/>
          <w:bCs/>
          <w:i/>
          <w:iCs/>
        </w:rPr>
        <w:t>t</w:t>
      </w:r>
      <w:r w:rsidR="00F10294" w:rsidRPr="004F21A9">
        <w:rPr>
          <w:rFonts w:ascii="Times New Roman" w:hAnsi="Times New Roman" w:cs="Times New Roman"/>
          <w:b/>
          <w:bCs/>
          <w:i/>
          <w:iCs/>
        </w:rPr>
        <w:t>in Chadwick</w:t>
      </w:r>
      <w:r w:rsidR="00F10294" w:rsidRPr="004F21A9">
        <w:rPr>
          <w:rFonts w:ascii="Times New Roman" w:hAnsi="Times New Roman" w:cs="Times New Roman"/>
        </w:rPr>
        <w:t xml:space="preserve"> </w:t>
      </w:r>
      <w:r w:rsidRPr="004F21A9">
        <w:rPr>
          <w:rFonts w:ascii="Times New Roman" w:hAnsi="Times New Roman" w:cs="Times New Roman"/>
        </w:rPr>
        <w:t>had only just delivered this</w:t>
      </w:r>
      <w:r w:rsidR="004F21A9" w:rsidRPr="004F21A9">
        <w:rPr>
          <w:rFonts w:ascii="Times New Roman" w:hAnsi="Times New Roman" w:cs="Times New Roman"/>
        </w:rPr>
        <w:t xml:space="preserve"> at the </w:t>
      </w:r>
      <w:r w:rsidR="00E8488B">
        <w:rPr>
          <w:rFonts w:ascii="Times New Roman" w:hAnsi="Times New Roman" w:cs="Times New Roman"/>
        </w:rPr>
        <w:t xml:space="preserve">2024 </w:t>
      </w:r>
      <w:r w:rsidR="004F21A9" w:rsidRPr="004F21A9">
        <w:rPr>
          <w:rFonts w:ascii="Times New Roman" w:hAnsi="Times New Roman" w:cs="Times New Roman"/>
        </w:rPr>
        <w:t xml:space="preserve">AGM, he stated that he had nothing further to report. </w:t>
      </w:r>
    </w:p>
    <w:p w14:paraId="278D108C" w14:textId="77777777" w:rsidR="004F21A9" w:rsidRDefault="004F21A9" w:rsidP="004F21A9">
      <w:pPr>
        <w:rPr>
          <w:rFonts w:ascii="Times New Roman" w:hAnsi="Times New Roman" w:cs="Times New Roman"/>
        </w:rPr>
      </w:pPr>
    </w:p>
    <w:p w14:paraId="1C3F3270" w14:textId="71551F3B" w:rsidR="004F21A9" w:rsidRPr="004F21A9" w:rsidRDefault="004F21A9" w:rsidP="004F21A9">
      <w:pPr>
        <w:pStyle w:val="ListParagraph"/>
        <w:numPr>
          <w:ilvl w:val="0"/>
          <w:numId w:val="10"/>
        </w:numPr>
        <w:ind w:left="0" w:firstLine="0"/>
        <w:rPr>
          <w:rFonts w:ascii="Times New Roman" w:hAnsi="Times New Roman" w:cs="Times New Roman"/>
        </w:rPr>
      </w:pPr>
      <w:r w:rsidRPr="004F21A9">
        <w:rPr>
          <w:rFonts w:ascii="Times New Roman" w:hAnsi="Times New Roman" w:cs="Times New Roman"/>
          <w:b/>
          <w:bCs/>
        </w:rPr>
        <w:t>Sabretache Editor’s Report</w:t>
      </w:r>
      <w:r w:rsidRPr="004F21A9">
        <w:rPr>
          <w:rFonts w:ascii="Times New Roman" w:hAnsi="Times New Roman" w:cs="Times New Roman"/>
        </w:rPr>
        <w:t xml:space="preserve">. This was not tabled for discussion having been pre-circulated prior to the </w:t>
      </w:r>
      <w:r w:rsidR="00E8488B">
        <w:rPr>
          <w:rFonts w:ascii="Times New Roman" w:hAnsi="Times New Roman" w:cs="Times New Roman"/>
        </w:rPr>
        <w:t xml:space="preserve">2024 </w:t>
      </w:r>
      <w:r w:rsidRPr="004F21A9">
        <w:rPr>
          <w:rFonts w:ascii="Times New Roman" w:hAnsi="Times New Roman" w:cs="Times New Roman"/>
        </w:rPr>
        <w:t>AGM.</w:t>
      </w:r>
    </w:p>
    <w:p w14:paraId="739B2624" w14:textId="77777777" w:rsidR="006257EC" w:rsidRDefault="006257EC" w:rsidP="004F21A9">
      <w:pPr>
        <w:rPr>
          <w:rFonts w:ascii="Times New Roman" w:hAnsi="Times New Roman" w:cs="Times New Roman"/>
        </w:rPr>
      </w:pPr>
    </w:p>
    <w:p w14:paraId="737091C8" w14:textId="05723F86" w:rsidR="006A01DA" w:rsidRPr="004F21A9" w:rsidRDefault="008510E4" w:rsidP="009A0867">
      <w:pPr>
        <w:pStyle w:val="ListParagraph"/>
        <w:numPr>
          <w:ilvl w:val="0"/>
          <w:numId w:val="10"/>
        </w:numPr>
        <w:ind w:left="0" w:firstLine="0"/>
        <w:rPr>
          <w:rFonts w:ascii="Times New Roman" w:hAnsi="Times New Roman" w:cs="Times New Roman"/>
        </w:rPr>
      </w:pPr>
      <w:r w:rsidRPr="004F21A9">
        <w:rPr>
          <w:rFonts w:ascii="Times New Roman" w:hAnsi="Times New Roman" w:cs="Times New Roman"/>
          <w:b/>
          <w:bCs/>
        </w:rPr>
        <w:t xml:space="preserve">General Business. </w:t>
      </w:r>
      <w:r w:rsidR="004F21A9" w:rsidRPr="004F21A9">
        <w:rPr>
          <w:rFonts w:ascii="Times New Roman" w:hAnsi="Times New Roman" w:cs="Times New Roman"/>
        </w:rPr>
        <w:t xml:space="preserve">No matters were raised. </w:t>
      </w:r>
      <w:r w:rsidR="004F21A9" w:rsidRPr="004F21A9">
        <w:rPr>
          <w:rFonts w:ascii="Times New Roman" w:hAnsi="Times New Roman" w:cs="Times New Roman"/>
          <w:b/>
          <w:bCs/>
          <w:i/>
          <w:iCs/>
        </w:rPr>
        <w:t>Nigel Webster</w:t>
      </w:r>
      <w:r w:rsidR="004F21A9" w:rsidRPr="004F21A9">
        <w:rPr>
          <w:rFonts w:ascii="Times New Roman" w:hAnsi="Times New Roman" w:cs="Times New Roman"/>
        </w:rPr>
        <w:t xml:space="preserve"> thanked the Councillors and extended season’s greetings</w:t>
      </w:r>
      <w:r w:rsidR="00E8488B">
        <w:rPr>
          <w:rFonts w:ascii="Times New Roman" w:hAnsi="Times New Roman" w:cs="Times New Roman"/>
        </w:rPr>
        <w:t xml:space="preserve"> to all</w:t>
      </w:r>
      <w:r w:rsidR="004F21A9" w:rsidRPr="004F21A9">
        <w:rPr>
          <w:rFonts w:ascii="Times New Roman" w:hAnsi="Times New Roman" w:cs="Times New Roman"/>
        </w:rPr>
        <w:t>.</w:t>
      </w:r>
    </w:p>
    <w:p w14:paraId="455CC1A3" w14:textId="77777777" w:rsidR="006A01DA" w:rsidRPr="006A01DA" w:rsidRDefault="006A01DA" w:rsidP="004F21A9">
      <w:pPr>
        <w:pStyle w:val="ListParagraph"/>
        <w:ind w:left="0"/>
        <w:rPr>
          <w:rFonts w:ascii="Times New Roman" w:hAnsi="Times New Roman" w:cs="Times New Roman"/>
        </w:rPr>
      </w:pPr>
    </w:p>
    <w:p w14:paraId="2BF64320" w14:textId="012B511C" w:rsidR="006257EC" w:rsidRDefault="000F6AAB" w:rsidP="004F21A9">
      <w:pPr>
        <w:rPr>
          <w:rFonts w:ascii="Times New Roman" w:hAnsi="Times New Roman" w:cs="Times New Roman"/>
        </w:rPr>
      </w:pPr>
      <w:r w:rsidRPr="006A01DA">
        <w:rPr>
          <w:rFonts w:ascii="Times New Roman" w:hAnsi="Times New Roman" w:cs="Times New Roman"/>
        </w:rPr>
        <w:t xml:space="preserve">The meeting ended </w:t>
      </w:r>
      <w:r w:rsidR="003733FB">
        <w:rPr>
          <w:rFonts w:ascii="Times New Roman" w:hAnsi="Times New Roman" w:cs="Times New Roman"/>
        </w:rPr>
        <w:t xml:space="preserve">at 7.23 pm with </w:t>
      </w:r>
      <w:r w:rsidR="00DA56DB">
        <w:rPr>
          <w:rFonts w:ascii="Times New Roman" w:hAnsi="Times New Roman" w:cs="Times New Roman"/>
        </w:rPr>
        <w:t>the advice given that 2025 Federal Council dates would be advised soonest</w:t>
      </w:r>
      <w:r w:rsidRPr="006A01DA">
        <w:rPr>
          <w:rFonts w:ascii="Times New Roman" w:hAnsi="Times New Roman" w:cs="Times New Roman"/>
        </w:rPr>
        <w:t>.</w:t>
      </w:r>
    </w:p>
    <w:p w14:paraId="492007B6" w14:textId="77777777" w:rsidR="004F21A9" w:rsidRDefault="004F21A9" w:rsidP="004F21A9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2E6747D0" w14:textId="77777777" w:rsidR="004F21A9" w:rsidRPr="006A01DA" w:rsidRDefault="004F21A9" w:rsidP="004F21A9">
      <w:pPr>
        <w:rPr>
          <w:rFonts w:ascii="Times New Roman" w:hAnsi="Times New Roman" w:cs="Times New Roman"/>
        </w:rPr>
      </w:pPr>
    </w:p>
    <w:p w14:paraId="5D928D06" w14:textId="77777777" w:rsidR="006257EC" w:rsidRDefault="006257EC" w:rsidP="004F21A9">
      <w:pPr>
        <w:rPr>
          <w:rFonts w:ascii="Times New Roman" w:hAnsi="Times New Roman" w:cs="Times New Roman"/>
        </w:rPr>
      </w:pPr>
    </w:p>
    <w:p w14:paraId="4CCC91DE" w14:textId="0A836528" w:rsidR="00DE7D53" w:rsidRPr="00F3709B" w:rsidRDefault="003654A8" w:rsidP="004F21A9">
      <w:pPr>
        <w:contextualSpacing/>
        <w:rPr>
          <w:rFonts w:ascii="Times New Roman" w:eastAsia="Times New Roman" w:hAnsi="Times New Roman" w:cs="Times New Roman"/>
          <w:color w:val="222222"/>
        </w:rPr>
      </w:pPr>
      <w:r w:rsidRPr="00880A71">
        <w:rPr>
          <w:rFonts w:ascii="Times New Roman" w:hAnsi="Times New Roman" w:cs="Times New Roman"/>
          <w:b/>
          <w:bCs/>
        </w:rPr>
        <w:t>Da</w:t>
      </w:r>
      <w:r w:rsidRPr="00F3709B">
        <w:rPr>
          <w:rFonts w:ascii="Times New Roman" w:hAnsi="Times New Roman" w:cs="Times New Roman"/>
          <w:b/>
          <w:bCs/>
        </w:rPr>
        <w:t xml:space="preserve">te and Time of Next Meeting: </w:t>
      </w:r>
      <w:r w:rsidRPr="00F3709B">
        <w:rPr>
          <w:rFonts w:ascii="Times New Roman" w:hAnsi="Times New Roman" w:cs="Times New Roman"/>
        </w:rPr>
        <w:t xml:space="preserve"> </w:t>
      </w:r>
      <w:r w:rsidR="00AC3DDE">
        <w:rPr>
          <w:rFonts w:ascii="Times New Roman" w:hAnsi="Times New Roman" w:cs="Times New Roman"/>
        </w:rPr>
        <w:t xml:space="preserve">18.30 pm (ADST) on </w:t>
      </w:r>
      <w:r w:rsidRPr="00F3709B">
        <w:rPr>
          <w:rFonts w:ascii="Times New Roman" w:eastAsia="Times New Roman" w:hAnsi="Times New Roman" w:cs="Times New Roman"/>
          <w:color w:val="222222"/>
        </w:rPr>
        <w:t>Monday </w:t>
      </w:r>
      <w:r w:rsidR="00AC3DDE">
        <w:rPr>
          <w:rFonts w:ascii="Times New Roman" w:eastAsia="Times New Roman" w:hAnsi="Times New Roman" w:cs="Times New Roman"/>
          <w:color w:val="222222"/>
        </w:rPr>
        <w:t>3</w:t>
      </w:r>
      <w:r w:rsidR="00AC3DDE" w:rsidRPr="00AC3DDE">
        <w:rPr>
          <w:rFonts w:ascii="Times New Roman" w:eastAsia="Times New Roman" w:hAnsi="Times New Roman" w:cs="Times New Roman"/>
          <w:color w:val="222222"/>
          <w:vertAlign w:val="superscript"/>
        </w:rPr>
        <w:t>rd</w:t>
      </w:r>
      <w:r w:rsidR="00AC3DDE">
        <w:rPr>
          <w:rFonts w:ascii="Times New Roman" w:eastAsia="Times New Roman" w:hAnsi="Times New Roman" w:cs="Times New Roman"/>
          <w:color w:val="222222"/>
        </w:rPr>
        <w:t xml:space="preserve"> March 2025</w:t>
      </w:r>
      <w:r w:rsidR="00DA56DB">
        <w:rPr>
          <w:rFonts w:ascii="Times New Roman" w:eastAsia="Times New Roman" w:hAnsi="Times New Roman" w:cs="Times New Roman"/>
          <w:color w:val="222222"/>
        </w:rPr>
        <w:t>.</w:t>
      </w:r>
      <w:r w:rsidR="00DE732E" w:rsidRPr="00F3709B">
        <w:rPr>
          <w:rFonts w:ascii="Times New Roman" w:eastAsia="Times New Roman" w:hAnsi="Times New Roman" w:cs="Times New Roman"/>
          <w:color w:val="222222"/>
        </w:rPr>
        <w:t xml:space="preserve"> </w:t>
      </w:r>
    </w:p>
    <w:p w14:paraId="74BA7018" w14:textId="58DE81B5" w:rsidR="003654A8" w:rsidRDefault="00DE7D53" w:rsidP="004F21A9">
      <w:pPr>
        <w:pStyle w:val="NormalWeb"/>
        <w:ind w:right="-306"/>
        <w:contextualSpacing/>
      </w:pPr>
      <w:r w:rsidRPr="00F3709B">
        <w:t xml:space="preserve">Minutes drafted by </w:t>
      </w:r>
      <w:r w:rsidR="00D607F8">
        <w:t xml:space="preserve">Secretary </w:t>
      </w:r>
      <w:r w:rsidR="00256F1F" w:rsidRPr="00D607F8">
        <w:rPr>
          <w:b/>
          <w:bCs/>
          <w:i/>
          <w:iCs/>
        </w:rPr>
        <w:t>Russell Linwood</w:t>
      </w:r>
      <w:r w:rsidR="00256F1F">
        <w:t xml:space="preserve"> on </w:t>
      </w:r>
      <w:r w:rsidR="00DA56DB">
        <w:t>8 Dec</w:t>
      </w:r>
      <w:r w:rsidR="00684E11">
        <w:t xml:space="preserve"> 24</w:t>
      </w:r>
      <w:r w:rsidR="00256F1F">
        <w:t xml:space="preserve"> and cleared by </w:t>
      </w:r>
      <w:r w:rsidR="00D607F8">
        <w:t xml:space="preserve">President </w:t>
      </w:r>
      <w:r w:rsidR="00D607F8" w:rsidRPr="00D607F8">
        <w:rPr>
          <w:b/>
          <w:bCs/>
          <w:i/>
          <w:iCs/>
        </w:rPr>
        <w:t xml:space="preserve">Nigel </w:t>
      </w:r>
      <w:r w:rsidR="00D607F8" w:rsidRPr="005A7564">
        <w:rPr>
          <w:b/>
          <w:bCs/>
          <w:i/>
          <w:iCs/>
        </w:rPr>
        <w:t>Webster</w:t>
      </w:r>
      <w:r w:rsidR="00256F1F" w:rsidRPr="005A7564">
        <w:rPr>
          <w:b/>
          <w:bCs/>
          <w:i/>
          <w:iCs/>
        </w:rPr>
        <w:t xml:space="preserve"> </w:t>
      </w:r>
      <w:r w:rsidR="00256F1F" w:rsidRPr="00E8488B">
        <w:t xml:space="preserve">on </w:t>
      </w:r>
      <w:r w:rsidR="00E8488B" w:rsidRPr="00E8488B">
        <w:t>19</w:t>
      </w:r>
      <w:r w:rsidR="00DA56DB" w:rsidRPr="00E8488B">
        <w:t xml:space="preserve"> Dec</w:t>
      </w:r>
      <w:r w:rsidR="00684E11" w:rsidRPr="00E8488B">
        <w:t xml:space="preserve"> 24.</w:t>
      </w:r>
    </w:p>
    <w:sectPr w:rsidR="003654A8" w:rsidSect="00B761B4"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77C1B" w14:textId="77777777" w:rsidR="007D2D2D" w:rsidRDefault="007D2D2D" w:rsidP="00C64762">
      <w:r>
        <w:separator/>
      </w:r>
    </w:p>
  </w:endnote>
  <w:endnote w:type="continuationSeparator" w:id="0">
    <w:p w14:paraId="658D6887" w14:textId="77777777" w:rsidR="007D2D2D" w:rsidRDefault="007D2D2D" w:rsidP="00C64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60113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083D5B" w14:textId="5DD19827" w:rsidR="00C64762" w:rsidRDefault="00C647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1CBF63" w14:textId="77777777" w:rsidR="00C64762" w:rsidRDefault="00C647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48600" w14:textId="77777777" w:rsidR="007D2D2D" w:rsidRDefault="007D2D2D" w:rsidP="00C64762">
      <w:r>
        <w:separator/>
      </w:r>
    </w:p>
  </w:footnote>
  <w:footnote w:type="continuationSeparator" w:id="0">
    <w:p w14:paraId="13B9C0EC" w14:textId="77777777" w:rsidR="007D2D2D" w:rsidRDefault="007D2D2D" w:rsidP="00C64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202BA"/>
    <w:multiLevelType w:val="multilevel"/>
    <w:tmpl w:val="DB5ACF78"/>
    <w:lvl w:ilvl="0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48"/>
        </w:tabs>
        <w:ind w:left="36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88"/>
        </w:tabs>
        <w:ind w:left="50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08"/>
        </w:tabs>
        <w:ind w:left="58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B8649F"/>
    <w:multiLevelType w:val="hybridMultilevel"/>
    <w:tmpl w:val="382EAA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61895"/>
    <w:multiLevelType w:val="hybridMultilevel"/>
    <w:tmpl w:val="0A0A9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73BDA"/>
    <w:multiLevelType w:val="hybridMultilevel"/>
    <w:tmpl w:val="42C62C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5170A"/>
    <w:multiLevelType w:val="multilevel"/>
    <w:tmpl w:val="2B7E0EC4"/>
    <w:lvl w:ilvl="0">
      <w:start w:val="1"/>
      <w:numFmt w:val="bullet"/>
      <w:lvlText w:val=""/>
      <w:lvlJc w:val="left"/>
      <w:pPr>
        <w:tabs>
          <w:tab w:val="num" w:pos="135"/>
        </w:tabs>
        <w:ind w:left="13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855"/>
        </w:tabs>
        <w:ind w:left="85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575"/>
        </w:tabs>
        <w:ind w:left="157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5748CD"/>
    <w:multiLevelType w:val="hybridMultilevel"/>
    <w:tmpl w:val="6A3E31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625C9"/>
    <w:multiLevelType w:val="hybridMultilevel"/>
    <w:tmpl w:val="F566D206"/>
    <w:lvl w:ilvl="0" w:tplc="E362B038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3C7BC7"/>
    <w:multiLevelType w:val="hybridMultilevel"/>
    <w:tmpl w:val="A43E5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C2BE0"/>
    <w:multiLevelType w:val="hybridMultilevel"/>
    <w:tmpl w:val="CD8C19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85CB9"/>
    <w:multiLevelType w:val="hybridMultilevel"/>
    <w:tmpl w:val="E32A71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942492">
    <w:abstractNumId w:val="9"/>
  </w:num>
  <w:num w:numId="2" w16cid:durableId="1013848612">
    <w:abstractNumId w:val="3"/>
  </w:num>
  <w:num w:numId="3" w16cid:durableId="1437826812">
    <w:abstractNumId w:val="8"/>
  </w:num>
  <w:num w:numId="4" w16cid:durableId="467627444">
    <w:abstractNumId w:val="6"/>
  </w:num>
  <w:num w:numId="5" w16cid:durableId="515382931">
    <w:abstractNumId w:val="5"/>
  </w:num>
  <w:num w:numId="6" w16cid:durableId="2140951427">
    <w:abstractNumId w:val="1"/>
  </w:num>
  <w:num w:numId="7" w16cid:durableId="1806194772">
    <w:abstractNumId w:val="7"/>
  </w:num>
  <w:num w:numId="8" w16cid:durableId="1946108153">
    <w:abstractNumId w:val="4"/>
  </w:num>
  <w:num w:numId="9" w16cid:durableId="927468787">
    <w:abstractNumId w:val="0"/>
  </w:num>
  <w:num w:numId="10" w16cid:durableId="1050299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4A8"/>
    <w:rsid w:val="000029B8"/>
    <w:rsid w:val="000045C9"/>
    <w:rsid w:val="00037785"/>
    <w:rsid w:val="00040ED3"/>
    <w:rsid w:val="00064660"/>
    <w:rsid w:val="00082719"/>
    <w:rsid w:val="00090544"/>
    <w:rsid w:val="0009273D"/>
    <w:rsid w:val="000C5F0C"/>
    <w:rsid w:val="000D7679"/>
    <w:rsid w:val="000E6F02"/>
    <w:rsid w:val="000F6AAB"/>
    <w:rsid w:val="000F7567"/>
    <w:rsid w:val="00105B53"/>
    <w:rsid w:val="00113266"/>
    <w:rsid w:val="0011637E"/>
    <w:rsid w:val="0012599C"/>
    <w:rsid w:val="00154827"/>
    <w:rsid w:val="00160B49"/>
    <w:rsid w:val="001A2947"/>
    <w:rsid w:val="001A43E3"/>
    <w:rsid w:val="001B6490"/>
    <w:rsid w:val="001C40B8"/>
    <w:rsid w:val="001D121E"/>
    <w:rsid w:val="001E2427"/>
    <w:rsid w:val="001F391F"/>
    <w:rsid w:val="001F5F81"/>
    <w:rsid w:val="00224A04"/>
    <w:rsid w:val="00241751"/>
    <w:rsid w:val="00256F1F"/>
    <w:rsid w:val="00275060"/>
    <w:rsid w:val="00286719"/>
    <w:rsid w:val="002B7087"/>
    <w:rsid w:val="002F539E"/>
    <w:rsid w:val="00300859"/>
    <w:rsid w:val="00316EBE"/>
    <w:rsid w:val="003216A5"/>
    <w:rsid w:val="003654A8"/>
    <w:rsid w:val="003733FB"/>
    <w:rsid w:val="0037368C"/>
    <w:rsid w:val="003757A9"/>
    <w:rsid w:val="00376B41"/>
    <w:rsid w:val="003936B5"/>
    <w:rsid w:val="003936D3"/>
    <w:rsid w:val="0039758C"/>
    <w:rsid w:val="003C3E19"/>
    <w:rsid w:val="0040109B"/>
    <w:rsid w:val="00420809"/>
    <w:rsid w:val="00434B04"/>
    <w:rsid w:val="00461947"/>
    <w:rsid w:val="0046628B"/>
    <w:rsid w:val="004728FB"/>
    <w:rsid w:val="00474109"/>
    <w:rsid w:val="00476C40"/>
    <w:rsid w:val="00491158"/>
    <w:rsid w:val="004B5C3C"/>
    <w:rsid w:val="004D548D"/>
    <w:rsid w:val="004D582F"/>
    <w:rsid w:val="004F21A9"/>
    <w:rsid w:val="004F379D"/>
    <w:rsid w:val="004F760A"/>
    <w:rsid w:val="00501DA5"/>
    <w:rsid w:val="00505D94"/>
    <w:rsid w:val="005300BC"/>
    <w:rsid w:val="00535E84"/>
    <w:rsid w:val="005612EC"/>
    <w:rsid w:val="005638AD"/>
    <w:rsid w:val="005A20BF"/>
    <w:rsid w:val="005A7564"/>
    <w:rsid w:val="005E0523"/>
    <w:rsid w:val="005E1658"/>
    <w:rsid w:val="005E3F57"/>
    <w:rsid w:val="005F0441"/>
    <w:rsid w:val="005F2DC5"/>
    <w:rsid w:val="005F56BE"/>
    <w:rsid w:val="00606A27"/>
    <w:rsid w:val="00607B3E"/>
    <w:rsid w:val="006257EC"/>
    <w:rsid w:val="00676698"/>
    <w:rsid w:val="00677DB9"/>
    <w:rsid w:val="00684E11"/>
    <w:rsid w:val="006A01DA"/>
    <w:rsid w:val="006A5132"/>
    <w:rsid w:val="006A7427"/>
    <w:rsid w:val="006B3127"/>
    <w:rsid w:val="006C2914"/>
    <w:rsid w:val="006D2F1A"/>
    <w:rsid w:val="006D52DA"/>
    <w:rsid w:val="006D5F91"/>
    <w:rsid w:val="006E3155"/>
    <w:rsid w:val="00715AE8"/>
    <w:rsid w:val="00722BEA"/>
    <w:rsid w:val="00734C0A"/>
    <w:rsid w:val="00753531"/>
    <w:rsid w:val="0075776C"/>
    <w:rsid w:val="007A6772"/>
    <w:rsid w:val="007C62C6"/>
    <w:rsid w:val="007D2D2D"/>
    <w:rsid w:val="007E34C8"/>
    <w:rsid w:val="007F7715"/>
    <w:rsid w:val="00824DB4"/>
    <w:rsid w:val="008337D1"/>
    <w:rsid w:val="00837F5E"/>
    <w:rsid w:val="008400AF"/>
    <w:rsid w:val="0084337C"/>
    <w:rsid w:val="008510E4"/>
    <w:rsid w:val="008714D1"/>
    <w:rsid w:val="00880A71"/>
    <w:rsid w:val="008B4D5D"/>
    <w:rsid w:val="00955238"/>
    <w:rsid w:val="009636FE"/>
    <w:rsid w:val="0096526E"/>
    <w:rsid w:val="00984952"/>
    <w:rsid w:val="00986060"/>
    <w:rsid w:val="009A708E"/>
    <w:rsid w:val="009C6ACB"/>
    <w:rsid w:val="009D6CBB"/>
    <w:rsid w:val="009D73CF"/>
    <w:rsid w:val="009E1FA1"/>
    <w:rsid w:val="009E75C4"/>
    <w:rsid w:val="009F74DB"/>
    <w:rsid w:val="00A225CC"/>
    <w:rsid w:val="00A50430"/>
    <w:rsid w:val="00A5180A"/>
    <w:rsid w:val="00A656A1"/>
    <w:rsid w:val="00A70A14"/>
    <w:rsid w:val="00AC3DDE"/>
    <w:rsid w:val="00AC4609"/>
    <w:rsid w:val="00AC6B7F"/>
    <w:rsid w:val="00AE3E9D"/>
    <w:rsid w:val="00AF0B78"/>
    <w:rsid w:val="00B35DAC"/>
    <w:rsid w:val="00B50B2C"/>
    <w:rsid w:val="00B62DF8"/>
    <w:rsid w:val="00B64743"/>
    <w:rsid w:val="00B761B4"/>
    <w:rsid w:val="00BB36B3"/>
    <w:rsid w:val="00BE006F"/>
    <w:rsid w:val="00BE277C"/>
    <w:rsid w:val="00C149C1"/>
    <w:rsid w:val="00C44CA3"/>
    <w:rsid w:val="00C64762"/>
    <w:rsid w:val="00C7231B"/>
    <w:rsid w:val="00C92922"/>
    <w:rsid w:val="00CB1C25"/>
    <w:rsid w:val="00CB5608"/>
    <w:rsid w:val="00CF16F5"/>
    <w:rsid w:val="00D155DE"/>
    <w:rsid w:val="00D27D8A"/>
    <w:rsid w:val="00D607F8"/>
    <w:rsid w:val="00D7428C"/>
    <w:rsid w:val="00D82F0B"/>
    <w:rsid w:val="00DA56DB"/>
    <w:rsid w:val="00DD4401"/>
    <w:rsid w:val="00DE652E"/>
    <w:rsid w:val="00DE732E"/>
    <w:rsid w:val="00DE7D53"/>
    <w:rsid w:val="00DF17B4"/>
    <w:rsid w:val="00E016B9"/>
    <w:rsid w:val="00E11E00"/>
    <w:rsid w:val="00E1226F"/>
    <w:rsid w:val="00E306EA"/>
    <w:rsid w:val="00E510E7"/>
    <w:rsid w:val="00E666AB"/>
    <w:rsid w:val="00E70F89"/>
    <w:rsid w:val="00E846F5"/>
    <w:rsid w:val="00E8488B"/>
    <w:rsid w:val="00E87E07"/>
    <w:rsid w:val="00E91CAA"/>
    <w:rsid w:val="00E93DA7"/>
    <w:rsid w:val="00E95D82"/>
    <w:rsid w:val="00EB0C61"/>
    <w:rsid w:val="00EC2194"/>
    <w:rsid w:val="00EC3187"/>
    <w:rsid w:val="00EE56CB"/>
    <w:rsid w:val="00F06B24"/>
    <w:rsid w:val="00F07A2B"/>
    <w:rsid w:val="00F10294"/>
    <w:rsid w:val="00F33EB1"/>
    <w:rsid w:val="00F3709B"/>
    <w:rsid w:val="00F445E0"/>
    <w:rsid w:val="00F47000"/>
    <w:rsid w:val="00F51A21"/>
    <w:rsid w:val="00F640C1"/>
    <w:rsid w:val="00F718DE"/>
    <w:rsid w:val="00F75FFE"/>
    <w:rsid w:val="00F840E4"/>
    <w:rsid w:val="00F87DC3"/>
    <w:rsid w:val="00FA3D40"/>
    <w:rsid w:val="00FA5C49"/>
    <w:rsid w:val="00FB098D"/>
    <w:rsid w:val="00FB3738"/>
    <w:rsid w:val="00FF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B2BE5"/>
  <w15:chartTrackingRefBased/>
  <w15:docId w15:val="{C66A7D18-5C81-0C41-A1F5-53F057E56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3654A8"/>
    <w:pPr>
      <w:spacing w:before="100" w:beforeAutospacing="1" w:after="100" w:afterAutospacing="1"/>
    </w:pPr>
    <w:rPr>
      <w:rFonts w:ascii="Times New Roman" w:eastAsia="Calibri" w:hAnsi="Times New Roman" w:cs="Times New Roman"/>
      <w:kern w:val="0"/>
      <w:lang w:eastAsia="en-AU"/>
      <w14:ligatures w14:val="none"/>
    </w:rPr>
  </w:style>
  <w:style w:type="paragraph" w:styleId="ListParagraph">
    <w:name w:val="List Paragraph"/>
    <w:basedOn w:val="Normal"/>
    <w:uiPriority w:val="34"/>
    <w:qFormat/>
    <w:rsid w:val="00C647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47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4762"/>
  </w:style>
  <w:style w:type="paragraph" w:styleId="Footer">
    <w:name w:val="footer"/>
    <w:basedOn w:val="Normal"/>
    <w:link w:val="FooterChar"/>
    <w:uiPriority w:val="99"/>
    <w:unhideWhenUsed/>
    <w:rsid w:val="00C647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7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9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7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62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49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37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06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81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85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75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3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76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8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0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580</Words>
  <Characters>3103</Characters>
  <Application>Microsoft Office Word</Application>
  <DocSecurity>0</DocSecurity>
  <Lines>80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Chadwick</dc:creator>
  <cp:keywords/>
  <dc:description/>
  <cp:lastModifiedBy>Russell Linwood</cp:lastModifiedBy>
  <cp:revision>4</cp:revision>
  <cp:lastPrinted>2023-12-07T00:44:00Z</cp:lastPrinted>
  <dcterms:created xsi:type="dcterms:W3CDTF">2024-12-20T00:55:00Z</dcterms:created>
  <dcterms:modified xsi:type="dcterms:W3CDTF">2025-10-30T05:01:00Z</dcterms:modified>
</cp:coreProperties>
</file>