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CE2CF" w14:textId="77777777" w:rsidR="0046628B" w:rsidRDefault="0046628B" w:rsidP="0046628B">
      <w:pPr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noProof/>
        </w:rPr>
        <w:drawing>
          <wp:inline distT="0" distB="0" distL="0" distR="0" wp14:anchorId="2F2820D9" wp14:editId="31810232">
            <wp:extent cx="647700" cy="981075"/>
            <wp:effectExtent l="0" t="0" r="0" b="9525"/>
            <wp:docPr id="10" name="Picture 9" descr="A blue red and blue shield with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blue red and blue shield with a white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95DD1" w14:textId="1F521603" w:rsidR="00F640C1" w:rsidRPr="003B67B0" w:rsidRDefault="007A7F45">
      <w:pPr>
        <w:rPr>
          <w:rFonts w:ascii="Times New Roman" w:hAnsi="Times New Roman" w:cs="Times New Roman"/>
          <w:b/>
          <w:bCs/>
        </w:rPr>
      </w:pPr>
      <w:r w:rsidRPr="007A7F45">
        <w:rPr>
          <w:rFonts w:ascii="Times New Roman" w:hAnsi="Times New Roman" w:cs="Times New Roman"/>
          <w:b/>
          <w:bCs/>
        </w:rPr>
        <w:t>CONFIRMED MI</w:t>
      </w:r>
      <w:r w:rsidR="001C40B8" w:rsidRPr="007A7F45">
        <w:rPr>
          <w:rFonts w:ascii="Times New Roman" w:hAnsi="Times New Roman" w:cs="Times New Roman"/>
          <w:b/>
          <w:bCs/>
        </w:rPr>
        <w:t>NU</w:t>
      </w:r>
      <w:r w:rsidR="001D121E" w:rsidRPr="007A7F45">
        <w:rPr>
          <w:rFonts w:ascii="Times New Roman" w:hAnsi="Times New Roman" w:cs="Times New Roman"/>
          <w:b/>
          <w:bCs/>
        </w:rPr>
        <w:t xml:space="preserve">TES - </w:t>
      </w:r>
      <w:r w:rsidR="003654A8" w:rsidRPr="003B67B0">
        <w:rPr>
          <w:rFonts w:ascii="Times New Roman" w:hAnsi="Times New Roman" w:cs="Times New Roman"/>
          <w:b/>
          <w:bCs/>
        </w:rPr>
        <w:t xml:space="preserve">MHSA </w:t>
      </w:r>
      <w:r w:rsidR="000045C9" w:rsidRPr="003B67B0">
        <w:rPr>
          <w:rFonts w:ascii="Times New Roman" w:hAnsi="Times New Roman" w:cs="Times New Roman"/>
          <w:b/>
          <w:bCs/>
        </w:rPr>
        <w:t>Inc</w:t>
      </w:r>
      <w:r w:rsidR="005A7564" w:rsidRPr="003B67B0">
        <w:rPr>
          <w:rFonts w:ascii="Times New Roman" w:hAnsi="Times New Roman" w:cs="Times New Roman"/>
          <w:b/>
          <w:bCs/>
        </w:rPr>
        <w:t>.</w:t>
      </w:r>
      <w:r w:rsidR="000045C9" w:rsidRPr="003B67B0">
        <w:rPr>
          <w:rFonts w:ascii="Times New Roman" w:hAnsi="Times New Roman" w:cs="Times New Roman"/>
          <w:b/>
          <w:bCs/>
        </w:rPr>
        <w:t xml:space="preserve"> </w:t>
      </w:r>
      <w:r w:rsidR="003654A8" w:rsidRPr="003B67B0">
        <w:rPr>
          <w:rFonts w:ascii="Times New Roman" w:hAnsi="Times New Roman" w:cs="Times New Roman"/>
          <w:b/>
          <w:bCs/>
        </w:rPr>
        <w:t>Federal Council Meeting</w:t>
      </w:r>
      <w:r w:rsidR="000045C9" w:rsidRPr="003B67B0">
        <w:rPr>
          <w:rFonts w:ascii="Times New Roman" w:hAnsi="Times New Roman" w:cs="Times New Roman"/>
          <w:b/>
          <w:bCs/>
        </w:rPr>
        <w:t xml:space="preserve">- Mon </w:t>
      </w:r>
      <w:r w:rsidR="00BD416A" w:rsidRPr="003B67B0">
        <w:rPr>
          <w:rFonts w:ascii="Times New Roman" w:hAnsi="Times New Roman" w:cs="Times New Roman"/>
          <w:b/>
          <w:bCs/>
        </w:rPr>
        <w:t xml:space="preserve">2 Sep </w:t>
      </w:r>
      <w:r w:rsidR="0084337C" w:rsidRPr="003B67B0">
        <w:rPr>
          <w:rFonts w:ascii="Times New Roman" w:hAnsi="Times New Roman" w:cs="Times New Roman"/>
          <w:b/>
          <w:bCs/>
        </w:rPr>
        <w:t>24</w:t>
      </w:r>
    </w:p>
    <w:p w14:paraId="29088740" w14:textId="77777777" w:rsidR="003654A8" w:rsidRPr="003B67B0" w:rsidRDefault="003654A8">
      <w:pPr>
        <w:rPr>
          <w:rFonts w:ascii="Times New Roman" w:hAnsi="Times New Roman" w:cs="Times New Roman"/>
          <w:b/>
          <w:bCs/>
        </w:rPr>
      </w:pPr>
    </w:p>
    <w:p w14:paraId="61846AF6" w14:textId="3C28D861" w:rsidR="009A708E" w:rsidRPr="003B67B0" w:rsidRDefault="003654A8" w:rsidP="003654A8">
      <w:pPr>
        <w:rPr>
          <w:rFonts w:ascii="Times New Roman" w:hAnsi="Times New Roman" w:cs="Times New Roman"/>
        </w:rPr>
      </w:pPr>
      <w:r w:rsidRPr="003B67B0">
        <w:rPr>
          <w:rFonts w:ascii="Times New Roman" w:hAnsi="Times New Roman" w:cs="Times New Roman"/>
          <w:b/>
          <w:bCs/>
        </w:rPr>
        <w:t>Present</w:t>
      </w:r>
      <w:r w:rsidRPr="003B67B0">
        <w:rPr>
          <w:rFonts w:ascii="Times New Roman" w:hAnsi="Times New Roman" w:cs="Times New Roman"/>
        </w:rPr>
        <w:t>: Nigel Webster</w:t>
      </w:r>
      <w:r w:rsidR="008400AF" w:rsidRPr="003B67B0">
        <w:rPr>
          <w:rFonts w:ascii="Times New Roman" w:hAnsi="Times New Roman" w:cs="Times New Roman"/>
        </w:rPr>
        <w:t xml:space="preserve"> (Chair)</w:t>
      </w:r>
      <w:r w:rsidRPr="003B67B0">
        <w:rPr>
          <w:rFonts w:ascii="Times New Roman" w:hAnsi="Times New Roman" w:cs="Times New Roman"/>
        </w:rPr>
        <w:t xml:space="preserve">, </w:t>
      </w:r>
      <w:r w:rsidR="00BD416A" w:rsidRPr="003B67B0">
        <w:rPr>
          <w:rFonts w:ascii="Times New Roman" w:hAnsi="Times New Roman" w:cs="Times New Roman"/>
        </w:rPr>
        <w:t xml:space="preserve">Duncan McConnell, </w:t>
      </w:r>
      <w:r w:rsidRPr="003B67B0">
        <w:rPr>
          <w:rFonts w:ascii="Times New Roman" w:hAnsi="Times New Roman" w:cs="Times New Roman"/>
        </w:rPr>
        <w:t xml:space="preserve">Justin Chadwick, </w:t>
      </w:r>
      <w:r w:rsidR="008400AF" w:rsidRPr="003B67B0">
        <w:rPr>
          <w:rFonts w:ascii="Times New Roman" w:hAnsi="Times New Roman" w:cs="Times New Roman"/>
        </w:rPr>
        <w:t>Ian Foster</w:t>
      </w:r>
      <w:r w:rsidR="00715AE8" w:rsidRPr="003B67B0">
        <w:rPr>
          <w:rFonts w:ascii="Times New Roman" w:hAnsi="Times New Roman" w:cs="Times New Roman"/>
        </w:rPr>
        <w:t xml:space="preserve"> (Observer MHSA ACT)</w:t>
      </w:r>
      <w:r w:rsidR="008400AF" w:rsidRPr="003B67B0">
        <w:rPr>
          <w:rFonts w:ascii="Times New Roman" w:hAnsi="Times New Roman" w:cs="Times New Roman"/>
        </w:rPr>
        <w:t>,</w:t>
      </w:r>
      <w:r w:rsidR="009A708E" w:rsidRPr="003B67B0">
        <w:rPr>
          <w:rFonts w:ascii="Times New Roman" w:hAnsi="Times New Roman" w:cs="Times New Roman"/>
        </w:rPr>
        <w:t xml:space="preserve"> </w:t>
      </w:r>
      <w:r w:rsidR="00CC4388" w:rsidRPr="003B67B0">
        <w:rPr>
          <w:rFonts w:ascii="Times New Roman" w:hAnsi="Times New Roman" w:cs="Times New Roman"/>
        </w:rPr>
        <w:t xml:space="preserve">David </w:t>
      </w:r>
      <w:r w:rsidR="002268C7" w:rsidRPr="003B67B0">
        <w:rPr>
          <w:rFonts w:ascii="Times New Roman" w:hAnsi="Times New Roman" w:cs="Times New Roman"/>
        </w:rPr>
        <w:t>Gries</w:t>
      </w:r>
      <w:r w:rsidR="00531454">
        <w:rPr>
          <w:rFonts w:ascii="Times New Roman" w:hAnsi="Times New Roman" w:cs="Times New Roman"/>
        </w:rPr>
        <w:t xml:space="preserve"> Secretary MHSA WA</w:t>
      </w:r>
      <w:r w:rsidR="002268C7" w:rsidRPr="003B67B0">
        <w:rPr>
          <w:rFonts w:ascii="Times New Roman" w:hAnsi="Times New Roman" w:cs="Times New Roman"/>
        </w:rPr>
        <w:t>, I</w:t>
      </w:r>
      <w:r w:rsidR="008400AF" w:rsidRPr="003B67B0">
        <w:rPr>
          <w:rFonts w:ascii="Times New Roman" w:hAnsi="Times New Roman" w:cs="Times New Roman"/>
        </w:rPr>
        <w:t xml:space="preserve">an Stagoll, </w:t>
      </w:r>
      <w:r w:rsidR="00BD416A" w:rsidRPr="003B67B0">
        <w:rPr>
          <w:rFonts w:ascii="Times New Roman" w:hAnsi="Times New Roman" w:cs="Times New Roman"/>
        </w:rPr>
        <w:t xml:space="preserve">Russell Paten, </w:t>
      </w:r>
      <w:r w:rsidR="009A708E" w:rsidRPr="003B67B0">
        <w:rPr>
          <w:rFonts w:ascii="Times New Roman" w:hAnsi="Times New Roman" w:cs="Times New Roman"/>
        </w:rPr>
        <w:t xml:space="preserve">Russell Linwood </w:t>
      </w:r>
      <w:r w:rsidR="008400AF" w:rsidRPr="003B67B0">
        <w:rPr>
          <w:rFonts w:ascii="Times New Roman" w:hAnsi="Times New Roman" w:cs="Times New Roman"/>
        </w:rPr>
        <w:t>(Secretary)</w:t>
      </w:r>
    </w:p>
    <w:p w14:paraId="61E2A325" w14:textId="77777777" w:rsidR="003654A8" w:rsidRPr="003B67B0" w:rsidRDefault="003654A8" w:rsidP="003654A8">
      <w:pPr>
        <w:rPr>
          <w:rFonts w:ascii="Times New Roman" w:hAnsi="Times New Roman" w:cs="Times New Roman"/>
        </w:rPr>
      </w:pPr>
    </w:p>
    <w:p w14:paraId="4E99B681" w14:textId="7AD78FD2" w:rsidR="003654A8" w:rsidRPr="003B67B0" w:rsidRDefault="003654A8" w:rsidP="003654A8">
      <w:pPr>
        <w:rPr>
          <w:rFonts w:ascii="Times New Roman" w:hAnsi="Times New Roman" w:cs="Times New Roman"/>
        </w:rPr>
      </w:pPr>
      <w:r w:rsidRPr="003B67B0">
        <w:rPr>
          <w:rFonts w:ascii="Times New Roman" w:hAnsi="Times New Roman" w:cs="Times New Roman"/>
          <w:b/>
          <w:bCs/>
        </w:rPr>
        <w:t>Apologies</w:t>
      </w:r>
      <w:r w:rsidRPr="003B67B0">
        <w:rPr>
          <w:rFonts w:ascii="Times New Roman" w:hAnsi="Times New Roman" w:cs="Times New Roman"/>
        </w:rPr>
        <w:t xml:space="preserve">: </w:t>
      </w:r>
      <w:r w:rsidR="00BD416A" w:rsidRPr="003B67B0">
        <w:rPr>
          <w:rFonts w:ascii="Times New Roman" w:hAnsi="Times New Roman" w:cs="Times New Roman"/>
        </w:rPr>
        <w:t>Steve Danaher,</w:t>
      </w:r>
      <w:r w:rsidR="003303E4" w:rsidRPr="003B67B0">
        <w:rPr>
          <w:rFonts w:ascii="Times New Roman" w:hAnsi="Times New Roman" w:cs="Times New Roman"/>
        </w:rPr>
        <w:t xml:space="preserve"> Terry Dinneen, Katrina Kittel</w:t>
      </w:r>
    </w:p>
    <w:p w14:paraId="2B1D59B2" w14:textId="77777777" w:rsidR="00E87E07" w:rsidRPr="003B67B0" w:rsidRDefault="00E87E07" w:rsidP="003654A8">
      <w:pPr>
        <w:rPr>
          <w:rFonts w:ascii="Times New Roman" w:hAnsi="Times New Roman" w:cs="Times New Roman"/>
        </w:rPr>
      </w:pPr>
    </w:p>
    <w:p w14:paraId="3FCF902D" w14:textId="59D60F3B" w:rsidR="00E87E07" w:rsidRPr="003B67B0" w:rsidRDefault="00E87E07" w:rsidP="003654A8">
      <w:pPr>
        <w:rPr>
          <w:rFonts w:ascii="Times New Roman" w:hAnsi="Times New Roman" w:cs="Times New Roman"/>
          <w:b/>
          <w:bCs/>
        </w:rPr>
      </w:pPr>
      <w:r w:rsidRPr="003B67B0">
        <w:rPr>
          <w:rFonts w:ascii="Times New Roman" w:hAnsi="Times New Roman" w:cs="Times New Roman"/>
          <w:b/>
          <w:bCs/>
        </w:rPr>
        <w:t>Absent:</w:t>
      </w:r>
      <w:r w:rsidRPr="003B67B0">
        <w:rPr>
          <w:rFonts w:ascii="Times New Roman" w:hAnsi="Times New Roman" w:cs="Times New Roman"/>
        </w:rPr>
        <w:t xml:space="preserve"> </w:t>
      </w:r>
      <w:r w:rsidR="003303E4" w:rsidRPr="003B67B0">
        <w:rPr>
          <w:rFonts w:ascii="Times New Roman" w:hAnsi="Times New Roman" w:cs="Times New Roman"/>
        </w:rPr>
        <w:t>Robbie Dalton</w:t>
      </w:r>
    </w:p>
    <w:p w14:paraId="79FB5A90" w14:textId="77777777" w:rsidR="003654A8" w:rsidRPr="003B67B0" w:rsidRDefault="003654A8" w:rsidP="003654A8">
      <w:pPr>
        <w:rPr>
          <w:rFonts w:ascii="Times New Roman" w:hAnsi="Times New Roman" w:cs="Times New Roman"/>
        </w:rPr>
      </w:pPr>
    </w:p>
    <w:p w14:paraId="3ACE2F23" w14:textId="728013F2" w:rsidR="003654A8" w:rsidRPr="003B67B0" w:rsidRDefault="003654A8" w:rsidP="003654A8">
      <w:pPr>
        <w:rPr>
          <w:rFonts w:ascii="Times New Roman" w:hAnsi="Times New Roman" w:cs="Times New Roman"/>
        </w:rPr>
      </w:pPr>
      <w:r w:rsidRPr="003B67B0">
        <w:rPr>
          <w:rFonts w:ascii="Times New Roman" w:hAnsi="Times New Roman" w:cs="Times New Roman"/>
          <w:b/>
          <w:bCs/>
        </w:rPr>
        <w:t>Welcome by chair</w:t>
      </w:r>
      <w:r w:rsidRPr="003B67B0">
        <w:rPr>
          <w:rFonts w:ascii="Times New Roman" w:hAnsi="Times New Roman" w:cs="Times New Roman"/>
        </w:rPr>
        <w:t xml:space="preserve">: </w:t>
      </w:r>
      <w:r w:rsidRPr="003B67B0">
        <w:rPr>
          <w:rFonts w:ascii="Times New Roman" w:hAnsi="Times New Roman" w:cs="Times New Roman"/>
          <w:b/>
          <w:bCs/>
          <w:i/>
          <w:iCs/>
        </w:rPr>
        <w:t>Nigel Webster</w:t>
      </w:r>
      <w:r w:rsidRPr="003B67B0">
        <w:rPr>
          <w:rFonts w:ascii="Times New Roman" w:hAnsi="Times New Roman" w:cs="Times New Roman"/>
        </w:rPr>
        <w:t xml:space="preserve"> opened the meeting at </w:t>
      </w:r>
      <w:r w:rsidR="006257EC" w:rsidRPr="003B67B0">
        <w:rPr>
          <w:rFonts w:ascii="Times New Roman" w:hAnsi="Times New Roman" w:cs="Times New Roman"/>
        </w:rPr>
        <w:t>6.30</w:t>
      </w:r>
      <w:r w:rsidRPr="003B67B0">
        <w:rPr>
          <w:rFonts w:ascii="Times New Roman" w:hAnsi="Times New Roman" w:cs="Times New Roman"/>
        </w:rPr>
        <w:t>pm AEST.</w:t>
      </w:r>
    </w:p>
    <w:p w14:paraId="12F3300D" w14:textId="77777777" w:rsidR="003654A8" w:rsidRPr="003B67B0" w:rsidRDefault="003654A8" w:rsidP="003654A8">
      <w:pPr>
        <w:rPr>
          <w:rFonts w:ascii="Times New Roman" w:hAnsi="Times New Roman" w:cs="Times New Roman"/>
        </w:rPr>
      </w:pPr>
    </w:p>
    <w:p w14:paraId="16873080" w14:textId="04DD305B" w:rsidR="003654A8" w:rsidRPr="003B67B0" w:rsidRDefault="003654A8" w:rsidP="003654A8">
      <w:pPr>
        <w:rPr>
          <w:rFonts w:ascii="Times New Roman" w:hAnsi="Times New Roman" w:cs="Times New Roman"/>
        </w:rPr>
      </w:pPr>
      <w:r w:rsidRPr="003B67B0">
        <w:rPr>
          <w:rFonts w:ascii="Times New Roman" w:hAnsi="Times New Roman" w:cs="Times New Roman"/>
          <w:b/>
          <w:bCs/>
        </w:rPr>
        <w:t>Previous Minutes</w:t>
      </w:r>
    </w:p>
    <w:p w14:paraId="5B5C66CE" w14:textId="77777777" w:rsidR="003654A8" w:rsidRPr="003B67B0" w:rsidRDefault="003654A8" w:rsidP="003654A8">
      <w:pPr>
        <w:rPr>
          <w:rFonts w:ascii="Times New Roman" w:hAnsi="Times New Roman" w:cs="Times New Roman"/>
        </w:rPr>
      </w:pPr>
    </w:p>
    <w:p w14:paraId="1E197C36" w14:textId="4B4B5D03" w:rsidR="00715AE8" w:rsidRPr="003B67B0" w:rsidRDefault="003654A8" w:rsidP="006257EC">
      <w:pPr>
        <w:rPr>
          <w:rFonts w:ascii="Times New Roman" w:hAnsi="Times New Roman" w:cs="Times New Roman"/>
        </w:rPr>
      </w:pPr>
      <w:r w:rsidRPr="003B67B0">
        <w:rPr>
          <w:rFonts w:ascii="Times New Roman" w:hAnsi="Times New Roman" w:cs="Times New Roman"/>
        </w:rPr>
        <w:t>Th</w:t>
      </w:r>
      <w:r w:rsidR="008400AF" w:rsidRPr="003B67B0">
        <w:rPr>
          <w:rFonts w:ascii="Times New Roman" w:hAnsi="Times New Roman" w:cs="Times New Roman"/>
        </w:rPr>
        <w:t xml:space="preserve">e </w:t>
      </w:r>
      <w:r w:rsidRPr="003B67B0">
        <w:rPr>
          <w:rFonts w:ascii="Times New Roman" w:hAnsi="Times New Roman" w:cs="Times New Roman"/>
        </w:rPr>
        <w:t xml:space="preserve">minutes of the previous Federal Council (FC) meeting held on Monday </w:t>
      </w:r>
      <w:r w:rsidR="002268C7" w:rsidRPr="003B67B0">
        <w:rPr>
          <w:rFonts w:ascii="Times New Roman" w:hAnsi="Times New Roman" w:cs="Times New Roman"/>
        </w:rPr>
        <w:t>13 May</w:t>
      </w:r>
      <w:r w:rsidR="006257EC" w:rsidRPr="003B67B0">
        <w:rPr>
          <w:rFonts w:ascii="Times New Roman" w:hAnsi="Times New Roman" w:cs="Times New Roman"/>
        </w:rPr>
        <w:t xml:space="preserve"> 24</w:t>
      </w:r>
      <w:r w:rsidR="0011637E" w:rsidRPr="003B67B0">
        <w:rPr>
          <w:rFonts w:ascii="Times New Roman" w:hAnsi="Times New Roman" w:cs="Times New Roman"/>
        </w:rPr>
        <w:t xml:space="preserve"> </w:t>
      </w:r>
      <w:r w:rsidR="008400AF" w:rsidRPr="003B67B0">
        <w:rPr>
          <w:rFonts w:ascii="Times New Roman" w:hAnsi="Times New Roman" w:cs="Times New Roman"/>
        </w:rPr>
        <w:t>were</w:t>
      </w:r>
      <w:r w:rsidRPr="003B67B0">
        <w:rPr>
          <w:rFonts w:ascii="Times New Roman" w:hAnsi="Times New Roman" w:cs="Times New Roman"/>
        </w:rPr>
        <w:t xml:space="preserve"> accepted as a true and accurate record</w:t>
      </w:r>
      <w:r w:rsidR="006257EC" w:rsidRPr="003B67B0">
        <w:rPr>
          <w:rFonts w:ascii="Times New Roman" w:hAnsi="Times New Roman" w:cs="Times New Roman"/>
        </w:rPr>
        <w:t xml:space="preserve">. </w:t>
      </w:r>
    </w:p>
    <w:p w14:paraId="3E7D47B7" w14:textId="77777777" w:rsidR="0084337C" w:rsidRPr="003B67B0" w:rsidRDefault="0084337C" w:rsidP="003654A8">
      <w:pPr>
        <w:rPr>
          <w:rFonts w:ascii="Times New Roman" w:hAnsi="Times New Roman" w:cs="Times New Roman"/>
        </w:rPr>
      </w:pPr>
    </w:p>
    <w:p w14:paraId="1CF33DDB" w14:textId="05A579FC" w:rsidR="003654A8" w:rsidRPr="003B67B0" w:rsidRDefault="003654A8" w:rsidP="003654A8">
      <w:pPr>
        <w:rPr>
          <w:rFonts w:ascii="Times New Roman" w:hAnsi="Times New Roman" w:cs="Times New Roman"/>
        </w:rPr>
      </w:pPr>
      <w:r w:rsidRPr="003B67B0">
        <w:rPr>
          <w:rFonts w:ascii="Times New Roman" w:hAnsi="Times New Roman" w:cs="Times New Roman"/>
        </w:rPr>
        <w:t>Moved:</w:t>
      </w:r>
      <w:r w:rsidR="0084337C" w:rsidRPr="003B67B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E732E" w:rsidRPr="003B67B0">
        <w:rPr>
          <w:rFonts w:ascii="Times New Roman" w:hAnsi="Times New Roman" w:cs="Times New Roman"/>
          <w:b/>
          <w:bCs/>
          <w:i/>
          <w:iCs/>
        </w:rPr>
        <w:t xml:space="preserve">   </w:t>
      </w:r>
      <w:r w:rsidR="0079131B" w:rsidRPr="003B67B0">
        <w:rPr>
          <w:rFonts w:ascii="Times New Roman" w:hAnsi="Times New Roman" w:cs="Times New Roman"/>
          <w:b/>
          <w:bCs/>
          <w:i/>
          <w:iCs/>
        </w:rPr>
        <w:t>Nigel Webster</w:t>
      </w:r>
      <w:r w:rsidR="00DE732E" w:rsidRPr="003B67B0">
        <w:rPr>
          <w:rFonts w:ascii="Times New Roman" w:hAnsi="Times New Roman" w:cs="Times New Roman"/>
          <w:b/>
          <w:bCs/>
          <w:i/>
          <w:iCs/>
        </w:rPr>
        <w:t xml:space="preserve">                         </w:t>
      </w:r>
      <w:r w:rsidRPr="003B67B0">
        <w:rPr>
          <w:rFonts w:ascii="Times New Roman" w:hAnsi="Times New Roman" w:cs="Times New Roman"/>
        </w:rPr>
        <w:t>Seconded</w:t>
      </w:r>
      <w:r w:rsidRPr="003B67B0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A70A14" w:rsidRPr="003B67B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9131B" w:rsidRPr="003B67B0">
        <w:rPr>
          <w:rFonts w:ascii="Times New Roman" w:hAnsi="Times New Roman" w:cs="Times New Roman"/>
          <w:b/>
          <w:bCs/>
          <w:i/>
          <w:iCs/>
        </w:rPr>
        <w:t>Russell Linwood</w:t>
      </w:r>
      <w:r w:rsidR="00170E6F" w:rsidRPr="003B67B0">
        <w:rPr>
          <w:rFonts w:ascii="Times New Roman" w:hAnsi="Times New Roman" w:cs="Times New Roman"/>
          <w:b/>
          <w:bCs/>
          <w:i/>
          <w:iCs/>
        </w:rPr>
        <w:t xml:space="preserve">        </w:t>
      </w:r>
      <w:r w:rsidR="008400AF" w:rsidRPr="003B67B0">
        <w:rPr>
          <w:rFonts w:ascii="Times New Roman" w:hAnsi="Times New Roman" w:cs="Times New Roman"/>
        </w:rPr>
        <w:t>CARRIED</w:t>
      </w:r>
    </w:p>
    <w:p w14:paraId="42855FBE" w14:textId="77777777" w:rsidR="003654A8" w:rsidRPr="003B67B0" w:rsidRDefault="003654A8" w:rsidP="003654A8">
      <w:pPr>
        <w:rPr>
          <w:rFonts w:ascii="Times New Roman" w:hAnsi="Times New Roman" w:cs="Times New Roman"/>
        </w:rPr>
      </w:pPr>
    </w:p>
    <w:p w14:paraId="7F903EA4" w14:textId="241997B1" w:rsidR="003654A8" w:rsidRPr="003B67B0" w:rsidRDefault="003654A8" w:rsidP="0084337C">
      <w:pPr>
        <w:rPr>
          <w:rFonts w:ascii="Times New Roman" w:hAnsi="Times New Roman" w:cs="Times New Roman"/>
          <w:b/>
          <w:bCs/>
        </w:rPr>
      </w:pPr>
      <w:r w:rsidRPr="003B67B0">
        <w:rPr>
          <w:rFonts w:ascii="Times New Roman" w:hAnsi="Times New Roman" w:cs="Times New Roman"/>
          <w:b/>
          <w:bCs/>
        </w:rPr>
        <w:t>Business Arising</w:t>
      </w:r>
      <w:r w:rsidR="008510E4" w:rsidRPr="003B67B0">
        <w:rPr>
          <w:rFonts w:ascii="Times New Roman" w:hAnsi="Times New Roman" w:cs="Times New Roman"/>
          <w:b/>
          <w:bCs/>
        </w:rPr>
        <w:t xml:space="preserve"> </w:t>
      </w:r>
    </w:p>
    <w:p w14:paraId="389392B2" w14:textId="77777777" w:rsidR="00FD5A5D" w:rsidRPr="003B67B0" w:rsidRDefault="00FD5A5D" w:rsidP="0084337C">
      <w:pPr>
        <w:rPr>
          <w:rFonts w:ascii="Times New Roman" w:hAnsi="Times New Roman" w:cs="Times New Roman"/>
          <w:b/>
          <w:bCs/>
        </w:rPr>
      </w:pPr>
    </w:p>
    <w:p w14:paraId="24BC62E1" w14:textId="0F3FDE1F" w:rsidR="00FD5A5D" w:rsidRPr="003B67B0" w:rsidRDefault="00FD5A5D" w:rsidP="0084337C">
      <w:pPr>
        <w:rPr>
          <w:rFonts w:ascii="Times New Roman" w:hAnsi="Times New Roman" w:cs="Times New Roman"/>
        </w:rPr>
      </w:pPr>
      <w:r w:rsidRPr="003B67B0">
        <w:rPr>
          <w:rFonts w:ascii="Times New Roman" w:hAnsi="Times New Roman" w:cs="Times New Roman"/>
        </w:rPr>
        <w:t>Matters addressed below.</w:t>
      </w:r>
    </w:p>
    <w:p w14:paraId="6A99EBA3" w14:textId="77777777" w:rsidR="0084337C" w:rsidRPr="003B67B0" w:rsidRDefault="0084337C" w:rsidP="0084337C">
      <w:pPr>
        <w:rPr>
          <w:rFonts w:ascii="Times New Roman" w:hAnsi="Times New Roman" w:cs="Times New Roman"/>
        </w:rPr>
      </w:pPr>
    </w:p>
    <w:p w14:paraId="34D9EDF7" w14:textId="77777777" w:rsidR="0039758C" w:rsidRPr="003B67B0" w:rsidRDefault="0039758C" w:rsidP="00E11E00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lang w:eastAsia="en-AU"/>
          <w14:ligatures w14:val="none"/>
        </w:rPr>
      </w:pPr>
    </w:p>
    <w:p w14:paraId="78A18FE8" w14:textId="125295F7" w:rsidR="00170E6F" w:rsidRPr="003B67B0" w:rsidRDefault="00FD5A5D" w:rsidP="00E11E0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:lang w:eastAsia="en-AU"/>
          <w14:ligatures w14:val="none"/>
        </w:rPr>
      </w:pPr>
      <w:r w:rsidRPr="003B67B0">
        <w:rPr>
          <w:rFonts w:ascii="Times New Roman" w:eastAsia="Times New Roman" w:hAnsi="Times New Roman" w:cs="Times New Roman"/>
          <w:b/>
          <w:bCs/>
          <w:color w:val="222222"/>
          <w:kern w:val="0"/>
          <w:lang w:eastAsia="en-AU"/>
          <w14:ligatures w14:val="none"/>
        </w:rPr>
        <w:t>President’s Report</w:t>
      </w:r>
    </w:p>
    <w:p w14:paraId="1F8F559A" w14:textId="77777777" w:rsidR="004C5270" w:rsidRPr="003B67B0" w:rsidRDefault="004C5270" w:rsidP="00E11E00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lang w:eastAsia="en-AU"/>
          <w14:ligatures w14:val="none"/>
        </w:rPr>
      </w:pPr>
    </w:p>
    <w:p w14:paraId="4EED7AFF" w14:textId="30A94931" w:rsidR="004C5270" w:rsidRPr="003B67B0" w:rsidRDefault="004C5270" w:rsidP="00E11E00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lang w:eastAsia="en-AU"/>
          <w14:ligatures w14:val="none"/>
        </w:rPr>
      </w:pPr>
      <w:r w:rsidRPr="003B67B0">
        <w:rPr>
          <w:rFonts w:ascii="Times New Roman" w:eastAsia="Times New Roman" w:hAnsi="Times New Roman" w:cs="Times New Roman"/>
          <w:color w:val="222222"/>
          <w:kern w:val="0"/>
          <w:lang w:eastAsia="en-AU"/>
          <w14:ligatures w14:val="none"/>
        </w:rPr>
        <w:t xml:space="preserve">The pre-circulated report </w:t>
      </w:r>
      <w:r w:rsidR="00F75101" w:rsidRPr="003B67B0">
        <w:rPr>
          <w:rFonts w:ascii="Times New Roman" w:eastAsia="Times New Roman" w:hAnsi="Times New Roman" w:cs="Times New Roman"/>
          <w:color w:val="222222"/>
          <w:kern w:val="0"/>
          <w:lang w:eastAsia="en-AU"/>
          <w14:ligatures w14:val="none"/>
        </w:rPr>
        <w:t xml:space="preserve">was </w:t>
      </w:r>
      <w:r w:rsidR="00D46505" w:rsidRPr="003B67B0">
        <w:rPr>
          <w:rFonts w:ascii="Times New Roman" w:eastAsia="Times New Roman" w:hAnsi="Times New Roman" w:cs="Times New Roman"/>
          <w:color w:val="222222"/>
          <w:kern w:val="0"/>
          <w:lang w:eastAsia="en-AU"/>
          <w14:ligatures w14:val="none"/>
        </w:rPr>
        <w:t xml:space="preserve">addressed briefly </w:t>
      </w:r>
      <w:r w:rsidR="00531454">
        <w:rPr>
          <w:rFonts w:ascii="Times New Roman" w:eastAsia="Times New Roman" w:hAnsi="Times New Roman" w:cs="Times New Roman"/>
          <w:color w:val="222222"/>
          <w:kern w:val="0"/>
          <w:lang w:eastAsia="en-AU"/>
          <w14:ligatures w14:val="none"/>
        </w:rPr>
        <w:t xml:space="preserve">by Nigel Webster </w:t>
      </w:r>
      <w:r w:rsidR="00D46505" w:rsidRPr="003B67B0">
        <w:rPr>
          <w:rFonts w:ascii="Times New Roman" w:eastAsia="Times New Roman" w:hAnsi="Times New Roman" w:cs="Times New Roman"/>
          <w:color w:val="222222"/>
          <w:kern w:val="0"/>
          <w:lang w:eastAsia="en-AU"/>
          <w14:ligatures w14:val="none"/>
        </w:rPr>
        <w:t>and accepted</w:t>
      </w:r>
      <w:r w:rsidR="00E31D5F">
        <w:rPr>
          <w:rFonts w:ascii="Times New Roman" w:eastAsia="Times New Roman" w:hAnsi="Times New Roman" w:cs="Times New Roman"/>
          <w:color w:val="222222"/>
          <w:kern w:val="0"/>
          <w:lang w:eastAsia="en-AU"/>
          <w14:ligatures w14:val="none"/>
        </w:rPr>
        <w:t xml:space="preserve"> by the meeting</w:t>
      </w:r>
      <w:r w:rsidR="00D46505" w:rsidRPr="003B67B0">
        <w:rPr>
          <w:rFonts w:ascii="Times New Roman" w:eastAsia="Times New Roman" w:hAnsi="Times New Roman" w:cs="Times New Roman"/>
          <w:color w:val="222222"/>
          <w:kern w:val="0"/>
          <w:lang w:eastAsia="en-AU"/>
          <w14:ligatures w14:val="none"/>
        </w:rPr>
        <w:t>.</w:t>
      </w:r>
    </w:p>
    <w:p w14:paraId="4517CEBE" w14:textId="77777777" w:rsidR="00D46505" w:rsidRPr="003B67B0" w:rsidRDefault="00D46505" w:rsidP="00E11E00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lang w:eastAsia="en-AU"/>
          <w14:ligatures w14:val="none"/>
        </w:rPr>
      </w:pPr>
    </w:p>
    <w:p w14:paraId="208AF34E" w14:textId="77777777" w:rsidR="00D46505" w:rsidRPr="003B67B0" w:rsidRDefault="00D46505" w:rsidP="00E11E00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lang w:eastAsia="en-AU"/>
          <w14:ligatures w14:val="none"/>
        </w:rPr>
      </w:pPr>
    </w:p>
    <w:p w14:paraId="42A74EA7" w14:textId="054FDCA2" w:rsidR="00170E6F" w:rsidRPr="003B67B0" w:rsidRDefault="00A15DBC" w:rsidP="00E11E00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3B67B0">
        <w:rPr>
          <w:rFonts w:ascii="Times New Roman" w:hAnsi="Times New Roman" w:cs="Times New Roman"/>
          <w:b/>
          <w:bCs/>
        </w:rPr>
        <w:t>Treasurer’s Report</w:t>
      </w:r>
    </w:p>
    <w:p w14:paraId="6BFB1626" w14:textId="77777777" w:rsidR="00A15DBC" w:rsidRPr="003B67B0" w:rsidRDefault="00A15DBC" w:rsidP="00E11E00">
      <w:pPr>
        <w:shd w:val="clear" w:color="auto" w:fill="FFFFFF"/>
        <w:rPr>
          <w:rFonts w:ascii="Times New Roman" w:hAnsi="Times New Roman" w:cs="Times New Roman"/>
          <w:b/>
          <w:bCs/>
        </w:rPr>
      </w:pPr>
    </w:p>
    <w:p w14:paraId="4558F47F" w14:textId="0237C49B" w:rsidR="00A15DBC" w:rsidRPr="003B67B0" w:rsidRDefault="008977A4" w:rsidP="00E11E00">
      <w:pPr>
        <w:shd w:val="clear" w:color="auto" w:fill="FFFFFF"/>
        <w:rPr>
          <w:rFonts w:ascii="Times New Roman" w:hAnsi="Times New Roman" w:cs="Times New Roman"/>
        </w:rPr>
      </w:pPr>
      <w:r w:rsidRPr="003B67B0">
        <w:rPr>
          <w:rFonts w:ascii="Times New Roman" w:hAnsi="Times New Roman" w:cs="Times New Roman"/>
        </w:rPr>
        <w:t>The following</w:t>
      </w:r>
      <w:r w:rsidR="000B0EAD" w:rsidRPr="003B67B0">
        <w:rPr>
          <w:rFonts w:ascii="Times New Roman" w:hAnsi="Times New Roman" w:cs="Times New Roman"/>
        </w:rPr>
        <w:t xml:space="preserve"> </w:t>
      </w:r>
      <w:r w:rsidRPr="003B67B0">
        <w:rPr>
          <w:rFonts w:ascii="Times New Roman" w:hAnsi="Times New Roman" w:cs="Times New Roman"/>
        </w:rPr>
        <w:t xml:space="preserve">pre-circulated documents </w:t>
      </w:r>
      <w:r w:rsidR="009C116B" w:rsidRPr="003B67B0">
        <w:rPr>
          <w:rFonts w:ascii="Times New Roman" w:hAnsi="Times New Roman" w:cs="Times New Roman"/>
        </w:rPr>
        <w:t xml:space="preserve">from </w:t>
      </w:r>
      <w:r w:rsidR="009C116B" w:rsidRPr="003B67B0">
        <w:rPr>
          <w:rFonts w:ascii="Times New Roman" w:hAnsi="Times New Roman" w:cs="Times New Roman"/>
          <w:b/>
          <w:bCs/>
          <w:i/>
          <w:iCs/>
        </w:rPr>
        <w:t>Justin Chadwick</w:t>
      </w:r>
      <w:r w:rsidR="009C116B" w:rsidRPr="003B67B0">
        <w:rPr>
          <w:rFonts w:ascii="Times New Roman" w:hAnsi="Times New Roman" w:cs="Times New Roman"/>
        </w:rPr>
        <w:t xml:space="preserve"> </w:t>
      </w:r>
      <w:r w:rsidRPr="003B67B0">
        <w:rPr>
          <w:rFonts w:ascii="Times New Roman" w:hAnsi="Times New Roman" w:cs="Times New Roman"/>
        </w:rPr>
        <w:t xml:space="preserve">were mentioned, with </w:t>
      </w:r>
      <w:r w:rsidR="00AD4D0D" w:rsidRPr="003B67B0">
        <w:rPr>
          <w:rFonts w:ascii="Times New Roman" w:hAnsi="Times New Roman" w:cs="Times New Roman"/>
        </w:rPr>
        <w:t>a summary statement that MHSA was in a sound financia</w:t>
      </w:r>
      <w:r w:rsidR="000B0EAD" w:rsidRPr="003B67B0">
        <w:rPr>
          <w:rFonts w:ascii="Times New Roman" w:hAnsi="Times New Roman" w:cs="Times New Roman"/>
        </w:rPr>
        <w:t>l position</w:t>
      </w:r>
      <w:r w:rsidR="00D311D6" w:rsidRPr="003B67B0">
        <w:rPr>
          <w:rFonts w:ascii="Times New Roman" w:hAnsi="Times New Roman" w:cs="Times New Roman"/>
        </w:rPr>
        <w:t xml:space="preserve">. </w:t>
      </w:r>
    </w:p>
    <w:p w14:paraId="05A28CF0" w14:textId="77777777" w:rsidR="00917984" w:rsidRPr="003B67B0" w:rsidRDefault="002A58A8" w:rsidP="001E54F6">
      <w:pPr>
        <w:pStyle w:val="NormalWeb"/>
        <w:numPr>
          <w:ilvl w:val="0"/>
          <w:numId w:val="13"/>
        </w:numPr>
        <w:ind w:left="-284" w:right="-306" w:firstLine="284"/>
      </w:pPr>
      <w:r w:rsidRPr="003B67B0">
        <w:t>MHSA Treasurer’s Report 2023-2024</w:t>
      </w:r>
      <w:r w:rsidRPr="003B67B0">
        <w:tab/>
      </w:r>
    </w:p>
    <w:p w14:paraId="0359707B" w14:textId="0787A7A7" w:rsidR="00917984" w:rsidRPr="003B67B0" w:rsidRDefault="002A58A8" w:rsidP="001E54F6">
      <w:pPr>
        <w:pStyle w:val="NormalWeb"/>
        <w:numPr>
          <w:ilvl w:val="0"/>
          <w:numId w:val="13"/>
        </w:numPr>
        <w:ind w:left="-284" w:right="-306" w:firstLine="284"/>
      </w:pPr>
      <w:r w:rsidRPr="003B67B0">
        <w:t>MHSA Federal Account Interim Financial Report</w:t>
      </w:r>
      <w:r w:rsidR="00531454">
        <w:t>; and</w:t>
      </w:r>
      <w:r w:rsidRPr="003B67B0">
        <w:tab/>
      </w:r>
    </w:p>
    <w:p w14:paraId="7802EAF2" w14:textId="7A375ACD" w:rsidR="002A58A8" w:rsidRPr="003B67B0" w:rsidRDefault="002A58A8" w:rsidP="001E54F6">
      <w:pPr>
        <w:pStyle w:val="NormalWeb"/>
        <w:numPr>
          <w:ilvl w:val="0"/>
          <w:numId w:val="13"/>
        </w:numPr>
        <w:ind w:left="-284" w:right="-306" w:firstLine="284"/>
      </w:pPr>
      <w:r w:rsidRPr="003B67B0">
        <w:t>2023-2024 Financial Statement Aug 2024</w:t>
      </w:r>
      <w:r w:rsidR="00531454">
        <w:t>.</w:t>
      </w:r>
      <w:r w:rsidRPr="003B67B0">
        <w:t xml:space="preserve"> </w:t>
      </w:r>
      <w:r w:rsidRPr="003B67B0">
        <w:tab/>
      </w:r>
    </w:p>
    <w:p w14:paraId="22FC4A3D" w14:textId="060C87E1" w:rsidR="002A58A8" w:rsidRPr="003B67B0" w:rsidRDefault="001E54F6" w:rsidP="002A58A8">
      <w:pPr>
        <w:pStyle w:val="NormalWeb"/>
        <w:ind w:left="-284" w:right="-306"/>
      </w:pPr>
      <w:r w:rsidRPr="003B67B0">
        <w:t xml:space="preserve">     The customary motion was placed for their acceptance:</w:t>
      </w:r>
    </w:p>
    <w:p w14:paraId="61E963A2" w14:textId="6643A7B4" w:rsidR="00D311D6" w:rsidRPr="003B67B0" w:rsidRDefault="00D311D6" w:rsidP="00D311D6">
      <w:pPr>
        <w:rPr>
          <w:rFonts w:ascii="Times New Roman" w:hAnsi="Times New Roman" w:cs="Times New Roman"/>
        </w:rPr>
      </w:pPr>
      <w:r w:rsidRPr="003B67B0">
        <w:rPr>
          <w:rFonts w:ascii="Times New Roman" w:hAnsi="Times New Roman" w:cs="Times New Roman"/>
        </w:rPr>
        <w:t>Moved:</w:t>
      </w:r>
      <w:r w:rsidRPr="003B67B0">
        <w:rPr>
          <w:rFonts w:ascii="Times New Roman" w:hAnsi="Times New Roman" w:cs="Times New Roman"/>
          <w:b/>
          <w:bCs/>
          <w:i/>
          <w:iCs/>
        </w:rPr>
        <w:t xml:space="preserve">    </w:t>
      </w:r>
      <w:r w:rsidR="00E33BB5" w:rsidRPr="003B67B0">
        <w:rPr>
          <w:rFonts w:ascii="Times New Roman" w:hAnsi="Times New Roman" w:cs="Times New Roman"/>
          <w:b/>
          <w:bCs/>
          <w:i/>
          <w:iCs/>
        </w:rPr>
        <w:t>Russell Paten</w:t>
      </w:r>
      <w:r w:rsidRPr="003B67B0">
        <w:rPr>
          <w:rFonts w:ascii="Times New Roman" w:hAnsi="Times New Roman" w:cs="Times New Roman"/>
          <w:b/>
          <w:bCs/>
          <w:i/>
          <w:iCs/>
        </w:rPr>
        <w:t xml:space="preserve">                         </w:t>
      </w:r>
      <w:r w:rsidRPr="003B67B0">
        <w:rPr>
          <w:rFonts w:ascii="Times New Roman" w:hAnsi="Times New Roman" w:cs="Times New Roman"/>
        </w:rPr>
        <w:t>Seconded</w:t>
      </w:r>
      <w:r w:rsidRPr="003B67B0">
        <w:rPr>
          <w:rFonts w:ascii="Times New Roman" w:hAnsi="Times New Roman" w:cs="Times New Roman"/>
          <w:b/>
          <w:bCs/>
          <w:i/>
          <w:iCs/>
        </w:rPr>
        <w:t xml:space="preserve">:  Russell Linwood        </w:t>
      </w:r>
      <w:r w:rsidRPr="003B67B0">
        <w:rPr>
          <w:rFonts w:ascii="Times New Roman" w:hAnsi="Times New Roman" w:cs="Times New Roman"/>
        </w:rPr>
        <w:t>CARRIED</w:t>
      </w:r>
    </w:p>
    <w:p w14:paraId="21584F76" w14:textId="77777777" w:rsidR="00170E6F" w:rsidRDefault="00170E6F" w:rsidP="00E11E00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lang w:eastAsia="en-AU"/>
          <w14:ligatures w14:val="none"/>
        </w:rPr>
      </w:pPr>
    </w:p>
    <w:p w14:paraId="6EA53303" w14:textId="77777777" w:rsidR="00531454" w:rsidRPr="003B67B0" w:rsidRDefault="00531454" w:rsidP="00E11E00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lang w:eastAsia="en-AU"/>
          <w14:ligatures w14:val="none"/>
        </w:rPr>
      </w:pPr>
    </w:p>
    <w:p w14:paraId="73ACC0EC" w14:textId="3494B860" w:rsidR="006257EC" w:rsidRPr="003B67B0" w:rsidRDefault="00B62DF8" w:rsidP="0084337C">
      <w:pPr>
        <w:rPr>
          <w:rFonts w:ascii="Times New Roman" w:hAnsi="Times New Roman" w:cs="Times New Roman"/>
          <w:b/>
          <w:bCs/>
        </w:rPr>
      </w:pPr>
      <w:r w:rsidRPr="003B67B0">
        <w:rPr>
          <w:rFonts w:ascii="Times New Roman" w:hAnsi="Times New Roman" w:cs="Times New Roman"/>
          <w:b/>
          <w:bCs/>
        </w:rPr>
        <w:lastRenderedPageBreak/>
        <w:t>Correspondence</w:t>
      </w:r>
    </w:p>
    <w:p w14:paraId="04DA787C" w14:textId="29456545" w:rsidR="001C666F" w:rsidRPr="003B67B0" w:rsidRDefault="001C666F" w:rsidP="001C666F">
      <w:pPr>
        <w:pStyle w:val="ListParagraph"/>
        <w:numPr>
          <w:ilvl w:val="0"/>
          <w:numId w:val="10"/>
        </w:numPr>
        <w:spacing w:after="200" w:line="390" w:lineRule="atLeast"/>
        <w:rPr>
          <w:rFonts w:ascii="Times New Roman" w:hAnsi="Times New Roman" w:cs="Times New Roman"/>
          <w:b/>
          <w:bCs/>
          <w:lang w:val="en-GB" w:eastAsia="en-NZ"/>
        </w:rPr>
      </w:pPr>
      <w:r w:rsidRPr="003B67B0">
        <w:rPr>
          <w:rStyle w:val="Strong"/>
          <w:rFonts w:ascii="Times New Roman" w:hAnsi="Times New Roman" w:cs="Times New Roman"/>
          <w:b w:val="0"/>
          <w:bCs w:val="0"/>
          <w:lang w:val="en-GB" w:eastAsia="en-NZ"/>
        </w:rPr>
        <w:t>Email from Simon Liu,</w:t>
      </w:r>
      <w:r w:rsidRPr="003B67B0">
        <w:rPr>
          <w:rFonts w:ascii="Times New Roman" w:hAnsi="Times New Roman" w:cs="Times New Roman"/>
          <w:b/>
          <w:bCs/>
          <w:lang w:val="en-GB" w:eastAsia="en-NZ"/>
        </w:rPr>
        <w:t> </w:t>
      </w:r>
      <w:r w:rsidRPr="003B67B0">
        <w:rPr>
          <w:rFonts w:ascii="Times New Roman" w:hAnsi="Times New Roman" w:cs="Times New Roman"/>
          <w:lang w:val="en-GB" w:eastAsia="en-NZ"/>
        </w:rPr>
        <w:t>Service &amp; Operations Manager,</w:t>
      </w:r>
      <w:r w:rsidRPr="003B67B0">
        <w:rPr>
          <w:rFonts w:ascii="Times New Roman" w:hAnsi="Times New Roman" w:cs="Times New Roman"/>
          <w:b/>
          <w:bCs/>
          <w:lang w:val="en-GB" w:eastAsia="en-NZ"/>
        </w:rPr>
        <w:t xml:space="preserve"> </w:t>
      </w:r>
      <w:r w:rsidRPr="003B67B0">
        <w:rPr>
          <w:rStyle w:val="Strong"/>
          <w:rFonts w:ascii="Times New Roman" w:hAnsi="Times New Roman" w:cs="Times New Roman"/>
          <w:b w:val="0"/>
          <w:bCs w:val="0"/>
          <w:lang w:val="en-GB" w:eastAsia="en-NZ"/>
        </w:rPr>
        <w:t>China Registry (Head Office), Shanghai dated 30 May 24 (internet naming for MHSA)</w:t>
      </w:r>
      <w:r w:rsidR="00E31D5F">
        <w:rPr>
          <w:rStyle w:val="Strong"/>
          <w:rFonts w:ascii="Times New Roman" w:hAnsi="Times New Roman" w:cs="Times New Roman"/>
          <w:b w:val="0"/>
          <w:bCs w:val="0"/>
          <w:lang w:val="en-GB" w:eastAsia="en-NZ"/>
        </w:rPr>
        <w:t xml:space="preserve"> -NFA</w:t>
      </w:r>
    </w:p>
    <w:p w14:paraId="4C4CD762" w14:textId="77777777" w:rsidR="001C666F" w:rsidRPr="003B67B0" w:rsidRDefault="001C666F" w:rsidP="001C666F">
      <w:pPr>
        <w:pStyle w:val="NormalWeb"/>
        <w:numPr>
          <w:ilvl w:val="0"/>
          <w:numId w:val="10"/>
        </w:numPr>
      </w:pPr>
      <w:r w:rsidRPr="003B67B0">
        <w:t>Email from Bojan Pajic Australians with Serbs Assoc (notice of stamp issue featuring Australians to have served in Serbian WW I units)</w:t>
      </w:r>
    </w:p>
    <w:p w14:paraId="3AEF9621" w14:textId="77777777" w:rsidR="001C666F" w:rsidRPr="003B67B0" w:rsidRDefault="001C666F" w:rsidP="001C666F">
      <w:pPr>
        <w:pStyle w:val="NormalWeb"/>
        <w:ind w:left="-284"/>
        <w:rPr>
          <w:i/>
          <w:iCs/>
        </w:rPr>
      </w:pPr>
      <w:r w:rsidRPr="003B67B0">
        <w:rPr>
          <w:i/>
          <w:iCs/>
        </w:rPr>
        <w:t>Out:</w:t>
      </w:r>
    </w:p>
    <w:p w14:paraId="145F4D6D" w14:textId="37A3FAE7" w:rsidR="001C666F" w:rsidRPr="003B67B0" w:rsidRDefault="001C666F" w:rsidP="001C666F">
      <w:pPr>
        <w:pStyle w:val="NormalWeb"/>
        <w:numPr>
          <w:ilvl w:val="0"/>
          <w:numId w:val="11"/>
        </w:numPr>
      </w:pPr>
      <w:r w:rsidRPr="003B67B0">
        <w:t xml:space="preserve">Letter </w:t>
      </w:r>
      <w:r w:rsidR="00E31D5F">
        <w:t xml:space="preserve">by Nigel Webster </w:t>
      </w:r>
      <w:r w:rsidRPr="003B67B0">
        <w:t xml:space="preserve">to </w:t>
      </w:r>
      <w:r w:rsidR="00DD698B">
        <w:t xml:space="preserve">the </w:t>
      </w:r>
      <w:r w:rsidRPr="003B67B0">
        <w:t>Q</w:t>
      </w:r>
      <w:r w:rsidR="00DD698B">
        <w:t>ueensland</w:t>
      </w:r>
      <w:r w:rsidRPr="003B67B0">
        <w:t xml:space="preserve"> </w:t>
      </w:r>
      <w:r w:rsidR="00DD698B" w:rsidRPr="003B67B0">
        <w:t>Mil</w:t>
      </w:r>
      <w:r w:rsidR="00DD698B">
        <w:t>itary Historical</w:t>
      </w:r>
      <w:r w:rsidRPr="003B67B0">
        <w:t xml:space="preserve"> Society dated 23 Jul 24</w:t>
      </w:r>
    </w:p>
    <w:p w14:paraId="272A157B" w14:textId="025B3DC8" w:rsidR="001C666F" w:rsidRPr="003B67B0" w:rsidRDefault="001C666F" w:rsidP="00117F1A">
      <w:pPr>
        <w:pStyle w:val="NormalWeb"/>
        <w:numPr>
          <w:ilvl w:val="0"/>
          <w:numId w:val="11"/>
        </w:numPr>
        <w:ind w:left="357" w:hanging="357"/>
      </w:pPr>
      <w:r w:rsidRPr="003B67B0">
        <w:t xml:space="preserve">Letter </w:t>
      </w:r>
      <w:bookmarkStart w:id="0" w:name="_Hlk176798903"/>
      <w:r w:rsidR="00E31D5F">
        <w:t xml:space="preserve">by Nigel Webster </w:t>
      </w:r>
      <w:bookmarkEnd w:id="0"/>
      <w:r w:rsidRPr="003B67B0">
        <w:t xml:space="preserve">to </w:t>
      </w:r>
      <w:r w:rsidR="00DD698B">
        <w:t xml:space="preserve">Lieutenant General Peter Leahy AC (Retd) inviting him to continue as the National </w:t>
      </w:r>
      <w:r w:rsidRPr="003B67B0">
        <w:t xml:space="preserve">Patron </w:t>
      </w:r>
      <w:r w:rsidR="00DD698B">
        <w:t xml:space="preserve">to 2027 </w:t>
      </w:r>
      <w:r w:rsidRPr="003B67B0">
        <w:t>dated 27 Jul 24</w:t>
      </w:r>
      <w:r w:rsidR="00DD698B">
        <w:t>.</w:t>
      </w:r>
    </w:p>
    <w:p w14:paraId="0ECE9818" w14:textId="38B3BB28" w:rsidR="00E64643" w:rsidRPr="003B67B0" w:rsidRDefault="001C666F" w:rsidP="00117F1A">
      <w:pPr>
        <w:pStyle w:val="NormalWeb"/>
        <w:numPr>
          <w:ilvl w:val="0"/>
          <w:numId w:val="11"/>
        </w:numPr>
        <w:ind w:left="357" w:hanging="357"/>
      </w:pPr>
      <w:r w:rsidRPr="003B67B0">
        <w:t xml:space="preserve">Email </w:t>
      </w:r>
      <w:r w:rsidR="00E31D5F">
        <w:t xml:space="preserve">by Nigel Webster </w:t>
      </w:r>
      <w:r w:rsidRPr="003B67B0">
        <w:t>to Access Canberra including Annual Return - Form AR for MHSA Inc in the ACT (A06422), MHSA Inc. Financial Statements for the Year ended 30 June 2023; Draft Minutes of the MHSA Inc. AGM held on 4 Dec 23 and Certificate of Incorporation; dated 2 Aug 23. </w:t>
      </w:r>
    </w:p>
    <w:p w14:paraId="1486E315" w14:textId="707ABADD" w:rsidR="001C666F" w:rsidRPr="003B67B0" w:rsidRDefault="00E64643" w:rsidP="00117F1A">
      <w:pPr>
        <w:pStyle w:val="NormalWeb"/>
        <w:numPr>
          <w:ilvl w:val="0"/>
          <w:numId w:val="11"/>
        </w:numPr>
        <w:ind w:left="357" w:hanging="357"/>
      </w:pPr>
      <w:r w:rsidRPr="003B67B0">
        <w:t xml:space="preserve">Email </w:t>
      </w:r>
      <w:r w:rsidR="00E31D5F">
        <w:t xml:space="preserve">by Nigel Webster </w:t>
      </w:r>
      <w:r w:rsidRPr="003B67B0">
        <w:t xml:space="preserve">dated 27 Aug 24 to Nigel Morris </w:t>
      </w:r>
      <w:r w:rsidR="00531454">
        <w:t xml:space="preserve">on </w:t>
      </w:r>
      <w:r w:rsidRPr="003B67B0">
        <w:t xml:space="preserve">Changi POW </w:t>
      </w:r>
      <w:r w:rsidR="00531454">
        <w:t xml:space="preserve">sporting </w:t>
      </w:r>
      <w:r w:rsidRPr="003B67B0">
        <w:t>artifacts</w:t>
      </w:r>
      <w:r w:rsidR="00531454">
        <w:t>.</w:t>
      </w:r>
      <w:r w:rsidR="001C666F" w:rsidRPr="003B67B0">
        <w:t> </w:t>
      </w:r>
    </w:p>
    <w:p w14:paraId="5B7C427D" w14:textId="50E8E97F" w:rsidR="001C666F" w:rsidRPr="003B67B0" w:rsidRDefault="001C666F" w:rsidP="001C666F">
      <w:pPr>
        <w:pStyle w:val="NormalWeb"/>
        <w:ind w:left="-284" w:right="-306"/>
      </w:pPr>
      <w:r w:rsidRPr="003B67B0">
        <w:rPr>
          <w:b/>
          <w:bCs/>
        </w:rPr>
        <w:t>Annual Incorporated Association Return</w:t>
      </w:r>
      <w:r w:rsidRPr="003B67B0">
        <w:tab/>
      </w:r>
      <w:r w:rsidRPr="003B67B0">
        <w:tab/>
      </w:r>
      <w:r w:rsidRPr="003B67B0">
        <w:tab/>
      </w:r>
      <w:r w:rsidRPr="003B67B0">
        <w:tab/>
      </w:r>
      <w:r w:rsidRPr="003B67B0">
        <w:tab/>
      </w:r>
    </w:p>
    <w:p w14:paraId="137CC088" w14:textId="6058F7FA" w:rsidR="001C666F" w:rsidRPr="003B67B0" w:rsidRDefault="001371F2" w:rsidP="00BC7A3B">
      <w:pPr>
        <w:pStyle w:val="NormalWeb"/>
        <w:ind w:left="-284" w:right="-306"/>
      </w:pPr>
      <w:r w:rsidRPr="003B67B0">
        <w:rPr>
          <w:b/>
          <w:bCs/>
          <w:i/>
          <w:iCs/>
        </w:rPr>
        <w:t>Nigel Webster</w:t>
      </w:r>
      <w:r w:rsidRPr="003B67B0">
        <w:t xml:space="preserve"> </w:t>
      </w:r>
      <w:r w:rsidR="00E31D5F">
        <w:t xml:space="preserve">explained that as the MHSA Inc. is an incorporated association in the               Australian Capital Territory - it is required to submit a yearly return to </w:t>
      </w:r>
      <w:r w:rsidR="00531454">
        <w:t xml:space="preserve">Access </w:t>
      </w:r>
      <w:r w:rsidR="00E31D5F">
        <w:t>Canberra to fulfill the society’s corporate governance obligations</w:t>
      </w:r>
    </w:p>
    <w:p w14:paraId="490F89C7" w14:textId="143DA392" w:rsidR="001C666F" w:rsidRPr="003B67B0" w:rsidRDefault="001C666F" w:rsidP="00BC7A3B">
      <w:pPr>
        <w:pStyle w:val="NormalWeb"/>
        <w:ind w:left="-284" w:right="-306"/>
      </w:pPr>
      <w:r w:rsidRPr="003B67B0">
        <w:rPr>
          <w:b/>
          <w:bCs/>
        </w:rPr>
        <w:t>MHSA Inc Trademark</w:t>
      </w:r>
      <w:r w:rsidRPr="003B67B0">
        <w:rPr>
          <w:b/>
          <w:bCs/>
        </w:rPr>
        <w:tab/>
      </w:r>
      <w:r w:rsidRPr="003B67B0">
        <w:tab/>
      </w:r>
      <w:r w:rsidRPr="003B67B0">
        <w:tab/>
      </w:r>
    </w:p>
    <w:p w14:paraId="61E223E2" w14:textId="435ACAAD" w:rsidR="00117F1A" w:rsidRPr="00BC7A3B" w:rsidRDefault="006314C3" w:rsidP="00BC7A3B">
      <w:pPr>
        <w:ind w:left="-284" w:right="-306"/>
        <w:rPr>
          <w:rFonts w:ascii="Times New Roman" w:hAnsi="Times New Roman" w:cs="Times New Roman"/>
          <w:color w:val="222222"/>
          <w:lang w:eastAsia="en-AU"/>
        </w:rPr>
      </w:pPr>
      <w:r w:rsidRPr="00BC7A3B">
        <w:rPr>
          <w:rFonts w:ascii="Times New Roman" w:hAnsi="Times New Roman" w:cs="Times New Roman"/>
          <w:b/>
          <w:bCs/>
          <w:i/>
          <w:iCs/>
        </w:rPr>
        <w:t>Nigel Webster</w:t>
      </w:r>
      <w:r w:rsidRPr="00BC7A3B">
        <w:rPr>
          <w:rFonts w:ascii="Times New Roman" w:hAnsi="Times New Roman" w:cs="Times New Roman"/>
          <w:i/>
          <w:iCs/>
        </w:rPr>
        <w:t xml:space="preserve"> </w:t>
      </w:r>
      <w:r w:rsidRPr="00BC7A3B">
        <w:rPr>
          <w:rFonts w:ascii="Times New Roman" w:hAnsi="Times New Roman" w:cs="Times New Roman"/>
        </w:rPr>
        <w:t xml:space="preserve">reported that the </w:t>
      </w:r>
      <w:r w:rsidR="00117F1A" w:rsidRPr="00BC7A3B">
        <w:rPr>
          <w:rFonts w:ascii="Times New Roman" w:hAnsi="Times New Roman" w:cs="Times New Roman"/>
          <w:lang w:eastAsia="en-AU"/>
        </w:rPr>
        <w:t xml:space="preserve">registered trademark of the MHSA Inc. has been renewed with IP </w:t>
      </w:r>
      <w:r w:rsidR="00BC7A3B">
        <w:rPr>
          <w:rFonts w:ascii="Times New Roman" w:hAnsi="Times New Roman" w:cs="Times New Roman"/>
          <w:lang w:eastAsia="en-AU"/>
        </w:rPr>
        <w:t>A</w:t>
      </w:r>
      <w:r w:rsidR="00117F1A" w:rsidRPr="00BC7A3B">
        <w:rPr>
          <w:rFonts w:ascii="Times New Roman" w:hAnsi="Times New Roman" w:cs="Times New Roman"/>
          <w:lang w:eastAsia="en-AU"/>
        </w:rPr>
        <w:t xml:space="preserve">ustralia for ten years until 24 May 2034. He also commented that a ™ for trademark should be added to the bottom of the logo </w:t>
      </w:r>
      <w:r w:rsidR="00531454" w:rsidRPr="00BC7A3B">
        <w:rPr>
          <w:rFonts w:ascii="Times New Roman" w:hAnsi="Times New Roman" w:cs="Times New Roman"/>
          <w:lang w:eastAsia="en-AU"/>
        </w:rPr>
        <w:t>whe</w:t>
      </w:r>
      <w:r w:rsidR="00DD698B" w:rsidRPr="00BC7A3B">
        <w:rPr>
          <w:rFonts w:ascii="Times New Roman" w:hAnsi="Times New Roman" w:cs="Times New Roman"/>
          <w:lang w:eastAsia="en-AU"/>
        </w:rPr>
        <w:t>n it was</w:t>
      </w:r>
      <w:r w:rsidR="00531454" w:rsidRPr="00BC7A3B">
        <w:rPr>
          <w:rFonts w:ascii="Times New Roman" w:hAnsi="Times New Roman" w:cs="Times New Roman"/>
          <w:lang w:eastAsia="en-AU"/>
        </w:rPr>
        <w:t xml:space="preserve"> used </w:t>
      </w:r>
      <w:r w:rsidR="00DD698B" w:rsidRPr="00BC7A3B">
        <w:rPr>
          <w:rFonts w:ascii="Times New Roman" w:hAnsi="Times New Roman" w:cs="Times New Roman"/>
          <w:lang w:eastAsia="en-AU"/>
        </w:rPr>
        <w:t>such as o</w:t>
      </w:r>
      <w:r w:rsidR="00117F1A" w:rsidRPr="00BC7A3B">
        <w:rPr>
          <w:rFonts w:ascii="Times New Roman" w:hAnsi="Times New Roman" w:cs="Times New Roman"/>
          <w:lang w:eastAsia="en-AU"/>
        </w:rPr>
        <w:t xml:space="preserve">n the society website. </w:t>
      </w:r>
    </w:p>
    <w:p w14:paraId="75FCED1C" w14:textId="3B8773E3" w:rsidR="001C666F" w:rsidRPr="003B67B0" w:rsidRDefault="006314C3" w:rsidP="001C666F">
      <w:pPr>
        <w:pStyle w:val="NormalWeb"/>
        <w:ind w:left="-284" w:right="-306"/>
      </w:pPr>
      <w:r w:rsidRPr="003B67B0">
        <w:t xml:space="preserve">Action: </w:t>
      </w:r>
      <w:r w:rsidRPr="003B67B0">
        <w:rPr>
          <w:b/>
          <w:bCs/>
          <w:i/>
          <w:iCs/>
        </w:rPr>
        <w:t>Duncan McConnell</w:t>
      </w:r>
    </w:p>
    <w:p w14:paraId="7425855C" w14:textId="10D9200B" w:rsidR="001C666F" w:rsidRPr="003B67B0" w:rsidRDefault="001C666F" w:rsidP="001C666F">
      <w:pPr>
        <w:pStyle w:val="NormalWeb"/>
        <w:ind w:left="-284" w:right="-306"/>
      </w:pPr>
      <w:r w:rsidRPr="003B67B0">
        <w:rPr>
          <w:b/>
          <w:bCs/>
        </w:rPr>
        <w:t>Constitution change proposal – Audit/Review</w:t>
      </w:r>
      <w:r w:rsidRPr="003B67B0">
        <w:tab/>
      </w:r>
      <w:r w:rsidRPr="003B67B0">
        <w:tab/>
      </w:r>
      <w:r w:rsidRPr="003B67B0">
        <w:tab/>
      </w:r>
      <w:r w:rsidRPr="003B67B0">
        <w:tab/>
      </w:r>
      <w:r w:rsidRPr="003B67B0">
        <w:tab/>
      </w:r>
    </w:p>
    <w:p w14:paraId="6AF71EC1" w14:textId="77777777" w:rsidR="00E31D5F" w:rsidRDefault="006E04FC" w:rsidP="001C666F">
      <w:pPr>
        <w:pStyle w:val="NormalWeb"/>
        <w:ind w:left="-284" w:right="-306"/>
      </w:pPr>
      <w:r w:rsidRPr="003B67B0">
        <w:rPr>
          <w:b/>
          <w:bCs/>
          <w:i/>
          <w:iCs/>
        </w:rPr>
        <w:t>Nigel Webster</w:t>
      </w:r>
      <w:r w:rsidR="001F18A3" w:rsidRPr="003B67B0">
        <w:rPr>
          <w:b/>
          <w:bCs/>
          <w:i/>
          <w:iCs/>
        </w:rPr>
        <w:t xml:space="preserve"> </w:t>
      </w:r>
      <w:r w:rsidR="001F18A3" w:rsidRPr="003B67B0">
        <w:t xml:space="preserve">expanded upon what he included </w:t>
      </w:r>
      <w:r w:rsidR="00B91837">
        <w:t xml:space="preserve">on this topic </w:t>
      </w:r>
      <w:r w:rsidR="001F18A3" w:rsidRPr="003B67B0">
        <w:t>in the Pr</w:t>
      </w:r>
      <w:r w:rsidR="002F0E47" w:rsidRPr="003B67B0">
        <w:t>e</w:t>
      </w:r>
      <w:r w:rsidR="001F18A3" w:rsidRPr="003B67B0">
        <w:t>sident’</w:t>
      </w:r>
      <w:r w:rsidR="001A0281" w:rsidRPr="003B67B0">
        <w:t>s</w:t>
      </w:r>
      <w:r w:rsidR="001F18A3" w:rsidRPr="003B67B0">
        <w:t xml:space="preserve"> Report</w:t>
      </w:r>
      <w:r w:rsidR="00230FF3" w:rsidRPr="003B67B0">
        <w:t xml:space="preserve">, outlining the benefit of having the simpler </w:t>
      </w:r>
      <w:r w:rsidR="0083585B" w:rsidRPr="003B67B0">
        <w:t xml:space="preserve">and less expensive </w:t>
      </w:r>
      <w:r w:rsidR="00230FF3" w:rsidRPr="003B67B0">
        <w:t>process associated with having an Assurance Professional</w:t>
      </w:r>
      <w:r w:rsidR="002F0E47" w:rsidRPr="003B67B0">
        <w:t xml:space="preserve"> instead of an Auditor exam</w:t>
      </w:r>
      <w:r w:rsidR="00502A20">
        <w:t>ine</w:t>
      </w:r>
      <w:r w:rsidR="002F0E47" w:rsidRPr="003B67B0">
        <w:t xml:space="preserve"> </w:t>
      </w:r>
      <w:r w:rsidR="00502A20">
        <w:t>A</w:t>
      </w:r>
      <w:r w:rsidR="002F0E47" w:rsidRPr="003B67B0">
        <w:t xml:space="preserve">nnual </w:t>
      </w:r>
      <w:r w:rsidR="006B559A" w:rsidRPr="003B67B0">
        <w:t>Financial Report</w:t>
      </w:r>
      <w:r w:rsidR="00502A20">
        <w:t>s</w:t>
      </w:r>
      <w:r w:rsidR="006B559A" w:rsidRPr="003B67B0">
        <w:t xml:space="preserve">. </w:t>
      </w:r>
    </w:p>
    <w:p w14:paraId="3EEB1201" w14:textId="569D0820" w:rsidR="001A0281" w:rsidRPr="003B67B0" w:rsidRDefault="006B559A" w:rsidP="001C666F">
      <w:pPr>
        <w:pStyle w:val="NormalWeb"/>
        <w:ind w:left="-284" w:right="-306"/>
        <w:rPr>
          <w:b/>
          <w:bCs/>
          <w:i/>
          <w:iCs/>
        </w:rPr>
      </w:pPr>
      <w:r w:rsidRPr="003B67B0">
        <w:t xml:space="preserve">He </w:t>
      </w:r>
      <w:r w:rsidR="00531454">
        <w:t>will table a proposed</w:t>
      </w:r>
      <w:r w:rsidRPr="003B67B0">
        <w:t xml:space="preserve"> change to the Constitution</w:t>
      </w:r>
      <w:r w:rsidR="001A0281" w:rsidRPr="003B67B0">
        <w:t xml:space="preserve"> </w:t>
      </w:r>
      <w:r w:rsidR="00531454">
        <w:t xml:space="preserve">that would be </w:t>
      </w:r>
      <w:r w:rsidR="0005433B">
        <w:t>submitted to</w:t>
      </w:r>
      <w:r w:rsidR="001A0281" w:rsidRPr="003B67B0">
        <w:t xml:space="preserve"> the membership for </w:t>
      </w:r>
      <w:r w:rsidR="00531454">
        <w:t xml:space="preserve">their </w:t>
      </w:r>
      <w:r w:rsidR="001A0281" w:rsidRPr="003B67B0">
        <w:t xml:space="preserve">decision at the </w:t>
      </w:r>
      <w:r w:rsidR="00531454">
        <w:t xml:space="preserve">2024 </w:t>
      </w:r>
      <w:r w:rsidR="001A0281" w:rsidRPr="003B67B0">
        <w:t>AGM</w:t>
      </w:r>
      <w:r w:rsidR="00502A20">
        <w:t xml:space="preserve"> for </w:t>
      </w:r>
      <w:r w:rsidR="0005433B">
        <w:t xml:space="preserve">future </w:t>
      </w:r>
      <w:r w:rsidR="00502A20">
        <w:t xml:space="preserve">application across </w:t>
      </w:r>
      <w:r w:rsidR="00E31D5F">
        <w:t xml:space="preserve">the </w:t>
      </w:r>
      <w:r w:rsidR="008D558F">
        <w:t>MHSA</w:t>
      </w:r>
      <w:r w:rsidR="00E31D5F">
        <w:t xml:space="preserve"> Inc</w:t>
      </w:r>
      <w:r w:rsidR="001A0281" w:rsidRPr="003B67B0">
        <w:t>.</w:t>
      </w:r>
    </w:p>
    <w:p w14:paraId="2EB47ADE" w14:textId="6E665E43" w:rsidR="001C666F" w:rsidRPr="003B67B0" w:rsidRDefault="001A0281" w:rsidP="001C666F">
      <w:pPr>
        <w:pStyle w:val="NormalWeb"/>
        <w:ind w:left="-284" w:right="-306"/>
      </w:pPr>
      <w:r w:rsidRPr="003B67B0">
        <w:t>Action:</w:t>
      </w:r>
      <w:r w:rsidRPr="003B67B0">
        <w:rPr>
          <w:b/>
          <w:bCs/>
          <w:i/>
          <w:iCs/>
        </w:rPr>
        <w:t xml:space="preserve"> Nigel Webster</w:t>
      </w:r>
    </w:p>
    <w:p w14:paraId="185C467A" w14:textId="77777777" w:rsidR="002B08AB" w:rsidRPr="003B67B0" w:rsidRDefault="001C666F" w:rsidP="001C666F">
      <w:pPr>
        <w:pStyle w:val="NormalWeb"/>
        <w:ind w:left="-284" w:right="-306"/>
        <w:rPr>
          <w:b/>
          <w:bCs/>
        </w:rPr>
      </w:pPr>
      <w:r w:rsidRPr="003B67B0">
        <w:rPr>
          <w:b/>
          <w:bCs/>
        </w:rPr>
        <w:t>Enhanced Membership Benefits</w:t>
      </w:r>
    </w:p>
    <w:p w14:paraId="37E39609" w14:textId="77777777" w:rsidR="00531454" w:rsidRDefault="002B08AB" w:rsidP="001C666F">
      <w:pPr>
        <w:pStyle w:val="NormalWeb"/>
        <w:ind w:left="-284" w:right="-306"/>
      </w:pPr>
      <w:r w:rsidRPr="003B67B0">
        <w:t>The Membership Officer duties have been performed by</w:t>
      </w:r>
      <w:r w:rsidRPr="003B67B0">
        <w:rPr>
          <w:b/>
          <w:bCs/>
        </w:rPr>
        <w:t xml:space="preserve"> </w:t>
      </w:r>
      <w:r w:rsidR="00913AE8" w:rsidRPr="003B67B0">
        <w:rPr>
          <w:b/>
          <w:bCs/>
          <w:i/>
          <w:iCs/>
        </w:rPr>
        <w:t>Nigel Webster</w:t>
      </w:r>
      <w:r w:rsidR="00913AE8" w:rsidRPr="003B67B0">
        <w:rPr>
          <w:b/>
          <w:bCs/>
        </w:rPr>
        <w:t xml:space="preserve"> </w:t>
      </w:r>
      <w:r w:rsidR="00913AE8" w:rsidRPr="003B67B0">
        <w:t xml:space="preserve">since the </w:t>
      </w:r>
      <w:r w:rsidR="00531454">
        <w:t>2023</w:t>
      </w:r>
      <w:r w:rsidR="00913AE8" w:rsidRPr="003B67B0">
        <w:t>AGM in the absence of another member</w:t>
      </w:r>
      <w:r w:rsidR="004D4E3B" w:rsidRPr="003B67B0">
        <w:t xml:space="preserve"> offering to take the role. In this context, he summarised the current membership </w:t>
      </w:r>
      <w:r w:rsidR="00CB0620" w:rsidRPr="003B67B0">
        <w:t>position</w:t>
      </w:r>
      <w:r w:rsidR="004D4E3B" w:rsidRPr="003B67B0">
        <w:t xml:space="preserve"> including its general management. </w:t>
      </w:r>
    </w:p>
    <w:p w14:paraId="5B6E3A06" w14:textId="77777777" w:rsidR="00531454" w:rsidRDefault="004D4E3B" w:rsidP="001C666F">
      <w:pPr>
        <w:pStyle w:val="NormalWeb"/>
        <w:ind w:left="-284" w:right="-306"/>
      </w:pPr>
      <w:proofErr w:type="gramStart"/>
      <w:r w:rsidRPr="003B67B0">
        <w:lastRenderedPageBreak/>
        <w:t>This included</w:t>
      </w:r>
      <w:r w:rsidR="00CB0620" w:rsidRPr="003B67B0">
        <w:t xml:space="preserve"> actions</w:t>
      </w:r>
      <w:proofErr w:type="gramEnd"/>
      <w:r w:rsidR="00CB0620" w:rsidRPr="003B67B0">
        <w:t xml:space="preserve"> taken </w:t>
      </w:r>
      <w:r w:rsidR="00A16AF0" w:rsidRPr="003B67B0">
        <w:t>to have all branch</w:t>
      </w:r>
      <w:r w:rsidR="00845335">
        <w:t xml:space="preserve"> (and the non-branch)</w:t>
      </w:r>
      <w:r w:rsidR="00A16AF0" w:rsidRPr="003B67B0">
        <w:t xml:space="preserve"> membership forms updated to include the capacity for existing and future members to avail themselves of all branch/division </w:t>
      </w:r>
      <w:r w:rsidR="00F143B1" w:rsidRPr="003B67B0">
        <w:t xml:space="preserve">publications as well as </w:t>
      </w:r>
      <w:r w:rsidR="00F143B1" w:rsidRPr="003B67B0">
        <w:rPr>
          <w:i/>
          <w:iCs/>
        </w:rPr>
        <w:t>Sabretache</w:t>
      </w:r>
      <w:r w:rsidR="00F143B1" w:rsidRPr="003B67B0">
        <w:t xml:space="preserve">. </w:t>
      </w:r>
    </w:p>
    <w:p w14:paraId="5ECBB78B" w14:textId="1B631CC7" w:rsidR="00531454" w:rsidRDefault="00531454" w:rsidP="001C666F">
      <w:pPr>
        <w:pStyle w:val="NormalWeb"/>
        <w:ind w:left="-284" w:right="-306"/>
      </w:pPr>
      <w:r>
        <w:t xml:space="preserve">All non-branch members were </w:t>
      </w:r>
      <w:r w:rsidR="0005433B">
        <w:t>written to via email by Nigel webster on Monday 29 July 2024 about access to branch/Division newsletters.</w:t>
      </w:r>
      <w:r w:rsidR="001438F8">
        <w:t xml:space="preserve">  There were 30 Non- Branch Members listed for the Membership Year of 2023-2024 of whom 20 have renewed for 2024-2025.</w:t>
      </w:r>
      <w:r w:rsidR="0005433B">
        <w:t xml:space="preserve"> </w:t>
      </w:r>
      <w:r w:rsidR="001438F8">
        <w:t xml:space="preserve"> A period of grace runs till 30 September 2024 after which these individuals will be removed as active </w:t>
      </w:r>
      <w:proofErr w:type="gramStart"/>
      <w:r w:rsidR="001438F8">
        <w:t>members..</w:t>
      </w:r>
      <w:proofErr w:type="gramEnd"/>
    </w:p>
    <w:p w14:paraId="74932DD1" w14:textId="30FFABCA" w:rsidR="001C666F" w:rsidRPr="003B67B0" w:rsidRDefault="00442EDC" w:rsidP="001C666F">
      <w:pPr>
        <w:pStyle w:val="NormalWeb"/>
        <w:ind w:left="-284" w:right="-306"/>
      </w:pPr>
      <w:r>
        <w:t>D</w:t>
      </w:r>
      <w:r w:rsidR="0055014F" w:rsidRPr="003B67B0">
        <w:t>iscussion ensued on</w:t>
      </w:r>
      <w:r w:rsidR="00FE3D95" w:rsidRPr="003B67B0">
        <w:t xml:space="preserve"> attracting membership with </w:t>
      </w:r>
      <w:r w:rsidR="00357057" w:rsidRPr="003B67B0">
        <w:t>individuals</w:t>
      </w:r>
      <w:r w:rsidR="00FE3D95" w:rsidRPr="003B67B0">
        <w:t xml:space="preserve"> invited to </w:t>
      </w:r>
      <w:r w:rsidR="00F001AC" w:rsidRPr="003B67B0">
        <w:t xml:space="preserve">place any further ideas </w:t>
      </w:r>
      <w:r w:rsidR="00357057" w:rsidRPr="003B67B0">
        <w:t xml:space="preserve">before </w:t>
      </w:r>
      <w:r w:rsidR="00F001AC" w:rsidRPr="003B67B0">
        <w:t>the Council</w:t>
      </w:r>
      <w:r w:rsidR="00357057" w:rsidRPr="003B67B0">
        <w:t xml:space="preserve"> for the mutual benefit </w:t>
      </w:r>
      <w:r w:rsidR="001971FC" w:rsidRPr="003B67B0">
        <w:t>of sharing any initiatives</w:t>
      </w:r>
      <w:r w:rsidR="00F001AC" w:rsidRPr="003B67B0">
        <w:t>.</w:t>
      </w:r>
      <w:r>
        <w:t xml:space="preserve"> See also</w:t>
      </w:r>
      <w:r w:rsidR="00DE3001">
        <w:t xml:space="preserve"> </w:t>
      </w:r>
      <w:r w:rsidR="00DE3001" w:rsidRPr="00C301C5">
        <w:rPr>
          <w:b/>
          <w:bCs/>
        </w:rPr>
        <w:t>Membership</w:t>
      </w:r>
      <w:r w:rsidR="00C301C5" w:rsidRPr="00C301C5">
        <w:rPr>
          <w:b/>
          <w:bCs/>
        </w:rPr>
        <w:t xml:space="preserve"> </w:t>
      </w:r>
      <w:r w:rsidR="00C301C5">
        <w:rPr>
          <w:b/>
          <w:bCs/>
        </w:rPr>
        <w:t xml:space="preserve">recruitment </w:t>
      </w:r>
      <w:r w:rsidR="00C301C5" w:rsidRPr="00C301C5">
        <w:t>under</w:t>
      </w:r>
      <w:r w:rsidR="00C301C5">
        <w:rPr>
          <w:b/>
          <w:bCs/>
        </w:rPr>
        <w:t xml:space="preserve"> General Business.</w:t>
      </w:r>
    </w:p>
    <w:p w14:paraId="647DF3F5" w14:textId="77777777" w:rsidR="003F6B63" w:rsidRPr="003B67B0" w:rsidRDefault="001C666F" w:rsidP="001C666F">
      <w:pPr>
        <w:pStyle w:val="NormalWeb"/>
        <w:ind w:left="-284" w:right="-306"/>
        <w:rPr>
          <w:b/>
          <w:bCs/>
        </w:rPr>
      </w:pPr>
      <w:r w:rsidRPr="003B67B0">
        <w:rPr>
          <w:b/>
          <w:bCs/>
        </w:rPr>
        <w:t>Sabretache Writers</w:t>
      </w:r>
      <w:r w:rsidR="00F4612D" w:rsidRPr="003B67B0">
        <w:rPr>
          <w:b/>
          <w:bCs/>
        </w:rPr>
        <w:t>’</w:t>
      </w:r>
      <w:r w:rsidRPr="003B67B0">
        <w:rPr>
          <w:b/>
          <w:bCs/>
        </w:rPr>
        <w:t xml:space="preserve"> Prize – 2025 advertising and longer</w:t>
      </w:r>
      <w:r w:rsidR="003F6B63" w:rsidRPr="003B67B0">
        <w:rPr>
          <w:b/>
          <w:bCs/>
        </w:rPr>
        <w:t>-</w:t>
      </w:r>
      <w:r w:rsidRPr="003B67B0">
        <w:rPr>
          <w:b/>
          <w:bCs/>
        </w:rPr>
        <w:t>term rules</w:t>
      </w:r>
    </w:p>
    <w:p w14:paraId="46113A38" w14:textId="51E7E6A2" w:rsidR="001C666F" w:rsidRDefault="003F6B63" w:rsidP="001C666F">
      <w:pPr>
        <w:pStyle w:val="NormalWeb"/>
        <w:ind w:left="-284" w:right="-306"/>
      </w:pPr>
      <w:r w:rsidRPr="003B67B0">
        <w:t xml:space="preserve">Following the conduct of the </w:t>
      </w:r>
      <w:r w:rsidR="00D81106" w:rsidRPr="003B67B0">
        <w:t xml:space="preserve">re-activated </w:t>
      </w:r>
      <w:proofErr w:type="spellStart"/>
      <w:r w:rsidR="00531454">
        <w:t>Sabreatche</w:t>
      </w:r>
      <w:proofErr w:type="spellEnd"/>
      <w:r w:rsidR="00531454">
        <w:t xml:space="preserve"> </w:t>
      </w:r>
      <w:proofErr w:type="spellStart"/>
      <w:r w:rsidR="00531454">
        <w:t>Writers’Prize</w:t>
      </w:r>
      <w:proofErr w:type="spellEnd"/>
      <w:r w:rsidR="00531454">
        <w:t xml:space="preserve"> C</w:t>
      </w:r>
      <w:r w:rsidR="00531454" w:rsidRPr="003B67B0">
        <w:t>ompetition</w:t>
      </w:r>
      <w:r w:rsidR="00D81106" w:rsidRPr="003B67B0">
        <w:t xml:space="preserve"> in 2024, </w:t>
      </w:r>
      <w:r w:rsidR="00531454">
        <w:t>which was awarded</w:t>
      </w:r>
      <w:r w:rsidR="006074FD" w:rsidRPr="003B67B0">
        <w:t xml:space="preserve"> </w:t>
      </w:r>
      <w:r w:rsidR="006E5E18" w:rsidRPr="003B67B0">
        <w:t>to an MHSA member</w:t>
      </w:r>
      <w:r w:rsidR="006E5E18" w:rsidRPr="003B67B0">
        <w:rPr>
          <w:b/>
          <w:bCs/>
        </w:rPr>
        <w:t xml:space="preserve"> (</w:t>
      </w:r>
      <w:r w:rsidR="006E5E18" w:rsidRPr="003B67B0">
        <w:rPr>
          <w:b/>
          <w:bCs/>
          <w:i/>
          <w:iCs/>
        </w:rPr>
        <w:t xml:space="preserve">Katrina </w:t>
      </w:r>
      <w:proofErr w:type="gramStart"/>
      <w:r w:rsidR="006E5E18" w:rsidRPr="003B67B0">
        <w:rPr>
          <w:b/>
          <w:bCs/>
          <w:i/>
          <w:iCs/>
        </w:rPr>
        <w:t>Kittel</w:t>
      </w:r>
      <w:r w:rsidR="006E5E18" w:rsidRPr="003B67B0">
        <w:rPr>
          <w:b/>
          <w:bCs/>
        </w:rPr>
        <w:t>)</w:t>
      </w:r>
      <w:r w:rsidR="006074FD" w:rsidRPr="003B67B0">
        <w:rPr>
          <w:b/>
          <w:bCs/>
        </w:rPr>
        <w:t xml:space="preserve"> </w:t>
      </w:r>
      <w:r w:rsidR="00531454">
        <w:rPr>
          <w:b/>
          <w:bCs/>
        </w:rPr>
        <w:t xml:space="preserve"> </w:t>
      </w:r>
      <w:r w:rsidR="00531454" w:rsidRPr="00DD698B">
        <w:t>which</w:t>
      </w:r>
      <w:proofErr w:type="gramEnd"/>
      <w:r w:rsidR="00531454" w:rsidRPr="00DD698B">
        <w:t xml:space="preserve"> saw a low level of entries (two)</w:t>
      </w:r>
      <w:r w:rsidR="006074FD" w:rsidRPr="003B67B0">
        <w:t xml:space="preserve"> </w:t>
      </w:r>
      <w:r w:rsidR="001156C7" w:rsidRPr="003B67B0">
        <w:t xml:space="preserve">councillors were invited to </w:t>
      </w:r>
      <w:r w:rsidR="00CC7FB2" w:rsidRPr="003B67B0">
        <w:t xml:space="preserve">suggest further opportunities for encouraging </w:t>
      </w:r>
      <w:r w:rsidR="006E5E18" w:rsidRPr="003B67B0">
        <w:t>entries</w:t>
      </w:r>
      <w:r w:rsidR="00CC7FB2" w:rsidRPr="003B67B0">
        <w:t xml:space="preserve"> in 2025. </w:t>
      </w:r>
    </w:p>
    <w:p w14:paraId="19E37B5A" w14:textId="6CA154D8" w:rsidR="00DD698B" w:rsidRPr="003B67B0" w:rsidRDefault="00DD698B" w:rsidP="001C666F">
      <w:pPr>
        <w:pStyle w:val="NormalWeb"/>
        <w:ind w:left="-284" w:right="-306"/>
      </w:pPr>
      <w:r>
        <w:t xml:space="preserve">Nigel Webster suggested that the Military History Society of New South Wales and the </w:t>
      </w:r>
      <w:r w:rsidRPr="003B67B0">
        <w:t>Q</w:t>
      </w:r>
      <w:r>
        <w:t>ueensland</w:t>
      </w:r>
      <w:r w:rsidRPr="003B67B0">
        <w:t xml:space="preserve"> Mil</w:t>
      </w:r>
      <w:r>
        <w:t>itary Historical</w:t>
      </w:r>
      <w:r w:rsidRPr="003B67B0">
        <w:t xml:space="preserve"> Society</w:t>
      </w:r>
      <w:r>
        <w:t xml:space="preserve"> be invited to participate in the 2025 Sabretache Writers’ Prize.</w:t>
      </w:r>
    </w:p>
    <w:p w14:paraId="76715581" w14:textId="77777777" w:rsidR="001C666F" w:rsidRPr="003B67B0" w:rsidRDefault="001C666F" w:rsidP="00E354C5">
      <w:pPr>
        <w:ind w:left="-284"/>
        <w:rPr>
          <w:rFonts w:ascii="Times New Roman" w:hAnsi="Times New Roman" w:cs="Times New Roman"/>
        </w:rPr>
      </w:pPr>
    </w:p>
    <w:p w14:paraId="2BF64320" w14:textId="0F3A2688" w:rsidR="006257EC" w:rsidRPr="003B67B0" w:rsidRDefault="001C666F" w:rsidP="00E354C5">
      <w:pPr>
        <w:ind w:left="-284"/>
        <w:rPr>
          <w:rFonts w:ascii="Times New Roman" w:hAnsi="Times New Roman" w:cs="Times New Roman"/>
          <w:b/>
          <w:bCs/>
        </w:rPr>
      </w:pPr>
      <w:r w:rsidRPr="003B67B0">
        <w:rPr>
          <w:rFonts w:ascii="Times New Roman" w:hAnsi="Times New Roman" w:cs="Times New Roman"/>
          <w:b/>
          <w:bCs/>
        </w:rPr>
        <w:t xml:space="preserve">General Business </w:t>
      </w:r>
    </w:p>
    <w:p w14:paraId="5D928D06" w14:textId="77777777" w:rsidR="006257EC" w:rsidRPr="003B67B0" w:rsidRDefault="006257EC" w:rsidP="00E354C5">
      <w:pPr>
        <w:ind w:left="-284"/>
        <w:rPr>
          <w:rFonts w:ascii="Times New Roman" w:hAnsi="Times New Roman" w:cs="Times New Roman"/>
        </w:rPr>
      </w:pPr>
    </w:p>
    <w:p w14:paraId="22656641" w14:textId="77777777" w:rsidR="001438F8" w:rsidRDefault="00B90C11" w:rsidP="00E354C5">
      <w:pPr>
        <w:ind w:left="-284"/>
        <w:contextualSpacing/>
        <w:rPr>
          <w:rFonts w:ascii="Times New Roman" w:hAnsi="Times New Roman" w:cs="Times New Roman"/>
        </w:rPr>
      </w:pPr>
      <w:r w:rsidRPr="003B67B0">
        <w:rPr>
          <w:rFonts w:ascii="Times New Roman" w:hAnsi="Times New Roman" w:cs="Times New Roman"/>
          <w:b/>
          <w:bCs/>
        </w:rPr>
        <w:t xml:space="preserve">Membership recruitment. </w:t>
      </w:r>
      <w:r w:rsidRPr="003B67B0">
        <w:rPr>
          <w:rFonts w:ascii="Times New Roman" w:hAnsi="Times New Roman" w:cs="Times New Roman"/>
        </w:rPr>
        <w:t>A logical follow on to matters</w:t>
      </w:r>
      <w:r w:rsidR="001839B7" w:rsidRPr="003B67B0">
        <w:rPr>
          <w:rFonts w:ascii="Times New Roman" w:hAnsi="Times New Roman" w:cs="Times New Roman"/>
        </w:rPr>
        <w:t xml:space="preserve"> discussed during the meeting </w:t>
      </w:r>
      <w:r w:rsidR="00DD698B">
        <w:rPr>
          <w:rFonts w:ascii="Times New Roman" w:hAnsi="Times New Roman" w:cs="Times New Roman"/>
        </w:rPr>
        <w:t>–</w:t>
      </w:r>
      <w:r w:rsidRPr="003B67B0">
        <w:rPr>
          <w:rFonts w:ascii="Times New Roman" w:hAnsi="Times New Roman" w:cs="Times New Roman"/>
        </w:rPr>
        <w:t xml:space="preserve"> </w:t>
      </w:r>
      <w:r w:rsidR="00DD698B">
        <w:rPr>
          <w:rFonts w:ascii="Times New Roman" w:hAnsi="Times New Roman" w:cs="Times New Roman"/>
        </w:rPr>
        <w:t>such as the</w:t>
      </w:r>
      <w:r w:rsidR="001438F8">
        <w:rPr>
          <w:rFonts w:ascii="Times New Roman" w:hAnsi="Times New Roman" w:cs="Times New Roman"/>
        </w:rPr>
        <w:t xml:space="preserve"> role of </w:t>
      </w:r>
      <w:proofErr w:type="gramStart"/>
      <w:r w:rsidR="001438F8">
        <w:rPr>
          <w:rFonts w:ascii="Times New Roman" w:hAnsi="Times New Roman" w:cs="Times New Roman"/>
        </w:rPr>
        <w:t xml:space="preserve">the </w:t>
      </w:r>
      <w:r w:rsidR="00DD698B">
        <w:rPr>
          <w:rFonts w:ascii="Times New Roman" w:hAnsi="Times New Roman" w:cs="Times New Roman"/>
        </w:rPr>
        <w:t xml:space="preserve"> </w:t>
      </w:r>
      <w:r w:rsidR="001438F8">
        <w:rPr>
          <w:rFonts w:ascii="Times New Roman" w:hAnsi="Times New Roman" w:cs="Times New Roman"/>
        </w:rPr>
        <w:t>M</w:t>
      </w:r>
      <w:r w:rsidRPr="003B67B0">
        <w:rPr>
          <w:rFonts w:ascii="Times New Roman" w:hAnsi="Times New Roman" w:cs="Times New Roman"/>
        </w:rPr>
        <w:t>embership</w:t>
      </w:r>
      <w:proofErr w:type="gramEnd"/>
      <w:r w:rsidR="001438F8">
        <w:rPr>
          <w:rFonts w:ascii="Times New Roman" w:hAnsi="Times New Roman" w:cs="Times New Roman"/>
        </w:rPr>
        <w:t xml:space="preserve"> Officer</w:t>
      </w:r>
      <w:r w:rsidRPr="003B67B0">
        <w:rPr>
          <w:rFonts w:ascii="Times New Roman" w:hAnsi="Times New Roman" w:cs="Times New Roman"/>
        </w:rPr>
        <w:t xml:space="preserve">, the </w:t>
      </w:r>
      <w:r w:rsidR="00DD698B">
        <w:rPr>
          <w:rFonts w:ascii="Times New Roman" w:hAnsi="Times New Roman" w:cs="Times New Roman"/>
        </w:rPr>
        <w:t>Sabre</w:t>
      </w:r>
      <w:r w:rsidR="001438F8">
        <w:rPr>
          <w:rFonts w:ascii="Times New Roman" w:hAnsi="Times New Roman" w:cs="Times New Roman"/>
        </w:rPr>
        <w:t>tache</w:t>
      </w:r>
      <w:r w:rsidR="00DD698B">
        <w:rPr>
          <w:rFonts w:ascii="Times New Roman" w:hAnsi="Times New Roman" w:cs="Times New Roman"/>
        </w:rPr>
        <w:t xml:space="preserve"> </w:t>
      </w:r>
      <w:r w:rsidRPr="003B67B0">
        <w:rPr>
          <w:rFonts w:ascii="Times New Roman" w:hAnsi="Times New Roman" w:cs="Times New Roman"/>
        </w:rPr>
        <w:t xml:space="preserve">Writers’ Prize (and </w:t>
      </w:r>
      <w:r w:rsidR="00E13978" w:rsidRPr="003B67B0">
        <w:rPr>
          <w:rFonts w:ascii="Times New Roman" w:hAnsi="Times New Roman" w:cs="Times New Roman"/>
        </w:rPr>
        <w:t xml:space="preserve">although not mentioned in the conference – a key element of </w:t>
      </w:r>
      <w:r w:rsidR="00514B72" w:rsidRPr="003B67B0">
        <w:rPr>
          <w:rFonts w:ascii="Times New Roman" w:hAnsi="Times New Roman" w:cs="Times New Roman"/>
        </w:rPr>
        <w:t xml:space="preserve">the MHSA Business Plan) </w:t>
      </w:r>
      <w:r w:rsidR="001438F8">
        <w:rPr>
          <w:rFonts w:ascii="Times New Roman" w:hAnsi="Times New Roman" w:cs="Times New Roman"/>
        </w:rPr>
        <w:t>is</w:t>
      </w:r>
      <w:r w:rsidR="001839B7" w:rsidRPr="003B67B0">
        <w:rPr>
          <w:rFonts w:ascii="Times New Roman" w:hAnsi="Times New Roman" w:cs="Times New Roman"/>
        </w:rPr>
        <w:t xml:space="preserve"> the </w:t>
      </w:r>
      <w:r w:rsidR="001438F8">
        <w:rPr>
          <w:rFonts w:ascii="Times New Roman" w:hAnsi="Times New Roman" w:cs="Times New Roman"/>
        </w:rPr>
        <w:t xml:space="preserve">need </w:t>
      </w:r>
      <w:r w:rsidR="002C0AD1" w:rsidRPr="003B67B0">
        <w:rPr>
          <w:rFonts w:ascii="Times New Roman" w:hAnsi="Times New Roman" w:cs="Times New Roman"/>
        </w:rPr>
        <w:t xml:space="preserve">to </w:t>
      </w:r>
      <w:r w:rsidR="001839B7" w:rsidRPr="003B67B0">
        <w:rPr>
          <w:rFonts w:ascii="Times New Roman" w:hAnsi="Times New Roman" w:cs="Times New Roman"/>
        </w:rPr>
        <w:t>increas</w:t>
      </w:r>
      <w:r w:rsidR="002C0AD1" w:rsidRPr="003B67B0">
        <w:rPr>
          <w:rFonts w:ascii="Times New Roman" w:hAnsi="Times New Roman" w:cs="Times New Roman"/>
        </w:rPr>
        <w:t>e</w:t>
      </w:r>
      <w:r w:rsidR="001839B7" w:rsidRPr="003B67B0">
        <w:rPr>
          <w:rFonts w:ascii="Times New Roman" w:hAnsi="Times New Roman" w:cs="Times New Roman"/>
        </w:rPr>
        <w:t xml:space="preserve"> membership. </w:t>
      </w:r>
    </w:p>
    <w:p w14:paraId="40A8D2DA" w14:textId="77777777" w:rsidR="001438F8" w:rsidRDefault="001438F8" w:rsidP="00E354C5">
      <w:pPr>
        <w:ind w:left="-284"/>
        <w:contextualSpacing/>
        <w:rPr>
          <w:rFonts w:ascii="Times New Roman" w:hAnsi="Times New Roman" w:cs="Times New Roman"/>
        </w:rPr>
      </w:pPr>
    </w:p>
    <w:p w14:paraId="51E85FD5" w14:textId="77777777" w:rsidR="001438F8" w:rsidRDefault="001839B7" w:rsidP="00E354C5">
      <w:pPr>
        <w:ind w:left="-284"/>
        <w:contextualSpacing/>
        <w:rPr>
          <w:rFonts w:ascii="Times New Roman" w:hAnsi="Times New Roman" w:cs="Times New Roman"/>
        </w:rPr>
      </w:pPr>
      <w:r w:rsidRPr="003B67B0">
        <w:rPr>
          <w:rFonts w:ascii="Times New Roman" w:hAnsi="Times New Roman" w:cs="Times New Roman"/>
        </w:rPr>
        <w:t>It was noted that in a</w:t>
      </w:r>
      <w:r w:rsidR="001438F8">
        <w:rPr>
          <w:rFonts w:ascii="Times New Roman" w:hAnsi="Times New Roman" w:cs="Times New Roman"/>
        </w:rPr>
        <w:t>n era</w:t>
      </w:r>
      <w:r w:rsidRPr="003B67B0">
        <w:rPr>
          <w:rFonts w:ascii="Times New Roman" w:hAnsi="Times New Roman" w:cs="Times New Roman"/>
        </w:rPr>
        <w:t xml:space="preserve"> of declining volunteerism and other soci</w:t>
      </w:r>
      <w:r w:rsidR="00755FB3" w:rsidRPr="003B67B0">
        <w:rPr>
          <w:rFonts w:ascii="Times New Roman" w:hAnsi="Times New Roman" w:cs="Times New Roman"/>
        </w:rPr>
        <w:t>o</w:t>
      </w:r>
      <w:r w:rsidRPr="003B67B0">
        <w:rPr>
          <w:rFonts w:ascii="Times New Roman" w:hAnsi="Times New Roman" w:cs="Times New Roman"/>
        </w:rPr>
        <w:t>-cultural phenome</w:t>
      </w:r>
      <w:r w:rsidR="00755FB3" w:rsidRPr="003B67B0">
        <w:rPr>
          <w:rFonts w:ascii="Times New Roman" w:hAnsi="Times New Roman" w:cs="Times New Roman"/>
        </w:rPr>
        <w:t xml:space="preserve">na, membership of many </w:t>
      </w:r>
      <w:r w:rsidR="001438F8">
        <w:rPr>
          <w:rFonts w:ascii="Times New Roman" w:hAnsi="Times New Roman" w:cs="Times New Roman"/>
        </w:rPr>
        <w:t xml:space="preserve">special interest </w:t>
      </w:r>
      <w:r w:rsidR="00755FB3" w:rsidRPr="003B67B0">
        <w:rPr>
          <w:rFonts w:ascii="Times New Roman" w:hAnsi="Times New Roman" w:cs="Times New Roman"/>
        </w:rPr>
        <w:t xml:space="preserve">organisations is decreasing. The advent of </w:t>
      </w:r>
      <w:r w:rsidR="005B6A6B" w:rsidRPr="003B67B0">
        <w:rPr>
          <w:rFonts w:ascii="Times New Roman" w:hAnsi="Times New Roman" w:cs="Times New Roman"/>
        </w:rPr>
        <w:t xml:space="preserve">digital social media has led to a communications and cultural </w:t>
      </w:r>
      <w:proofErr w:type="gramStart"/>
      <w:r w:rsidR="005B6A6B" w:rsidRPr="003B67B0">
        <w:rPr>
          <w:rFonts w:ascii="Times New Roman" w:hAnsi="Times New Roman" w:cs="Times New Roman"/>
        </w:rPr>
        <w:t>divide</w:t>
      </w:r>
      <w:proofErr w:type="gramEnd"/>
      <w:r w:rsidR="002C0AD1" w:rsidRPr="003B67B0">
        <w:rPr>
          <w:rFonts w:ascii="Times New Roman" w:hAnsi="Times New Roman" w:cs="Times New Roman"/>
        </w:rPr>
        <w:t xml:space="preserve"> and </w:t>
      </w:r>
      <w:r w:rsidR="00C12838" w:rsidRPr="003B67B0">
        <w:rPr>
          <w:rFonts w:ascii="Times New Roman" w:hAnsi="Times New Roman" w:cs="Times New Roman"/>
        </w:rPr>
        <w:t xml:space="preserve">this suggests the prime way to ‘reach’ younger potential members </w:t>
      </w:r>
      <w:r w:rsidR="001438F8">
        <w:rPr>
          <w:rFonts w:ascii="Times New Roman" w:hAnsi="Times New Roman" w:cs="Times New Roman"/>
        </w:rPr>
        <w:t>is</w:t>
      </w:r>
      <w:r w:rsidR="00C12838" w:rsidRPr="003B67B0">
        <w:rPr>
          <w:rFonts w:ascii="Times New Roman" w:hAnsi="Times New Roman" w:cs="Times New Roman"/>
        </w:rPr>
        <w:t xml:space="preserve"> via this path</w:t>
      </w:r>
      <w:r w:rsidR="007D4BF7" w:rsidRPr="003B67B0">
        <w:rPr>
          <w:rFonts w:ascii="Times New Roman" w:hAnsi="Times New Roman" w:cs="Times New Roman"/>
        </w:rPr>
        <w:t xml:space="preserve">way. </w:t>
      </w:r>
    </w:p>
    <w:p w14:paraId="61DB3398" w14:textId="77777777" w:rsidR="001438F8" w:rsidRDefault="001438F8" w:rsidP="00E354C5">
      <w:pPr>
        <w:ind w:left="-284"/>
        <w:contextualSpacing/>
        <w:rPr>
          <w:rFonts w:ascii="Times New Roman" w:hAnsi="Times New Roman" w:cs="Times New Roman"/>
        </w:rPr>
      </w:pPr>
    </w:p>
    <w:p w14:paraId="35FDBC51" w14:textId="1AAD1A5F" w:rsidR="00D862C9" w:rsidRPr="003B67B0" w:rsidRDefault="001438F8" w:rsidP="00E354C5">
      <w:pPr>
        <w:ind w:left="-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addition</w:t>
      </w:r>
      <w:r w:rsidR="007D4BF7" w:rsidRPr="003B67B0">
        <w:rPr>
          <w:rFonts w:ascii="Times New Roman" w:hAnsi="Times New Roman" w:cs="Times New Roman"/>
        </w:rPr>
        <w:t>, avenues such as U3A</w:t>
      </w:r>
      <w:r w:rsidR="00D862C9" w:rsidRPr="003B67B0">
        <w:rPr>
          <w:rFonts w:ascii="Times New Roman" w:hAnsi="Times New Roman" w:cs="Times New Roman"/>
        </w:rPr>
        <w:t xml:space="preserve"> were posited as a potential means to attract more older members. Ian Stagoll undertook to finish a discussion </w:t>
      </w:r>
      <w:r w:rsidRPr="003B67B0">
        <w:rPr>
          <w:rFonts w:ascii="Times New Roman" w:hAnsi="Times New Roman" w:cs="Times New Roman"/>
        </w:rPr>
        <w:t>paper</w:t>
      </w:r>
      <w:r>
        <w:rPr>
          <w:rFonts w:ascii="Times New Roman" w:hAnsi="Times New Roman" w:cs="Times New Roman"/>
        </w:rPr>
        <w:t xml:space="preserve"> on these </w:t>
      </w:r>
      <w:proofErr w:type="gramStart"/>
      <w:r>
        <w:rPr>
          <w:rFonts w:ascii="Times New Roman" w:hAnsi="Times New Roman" w:cs="Times New Roman"/>
        </w:rPr>
        <w:t xml:space="preserve">challenges </w:t>
      </w:r>
      <w:r w:rsidR="00D862C9" w:rsidRPr="003B67B0">
        <w:rPr>
          <w:rFonts w:ascii="Times New Roman" w:hAnsi="Times New Roman" w:cs="Times New Roman"/>
        </w:rPr>
        <w:t xml:space="preserve"> (</w:t>
      </w:r>
      <w:proofErr w:type="gramEnd"/>
      <w:r w:rsidR="00D862C9" w:rsidRPr="003B67B0">
        <w:rPr>
          <w:rFonts w:ascii="Times New Roman" w:hAnsi="Times New Roman" w:cs="Times New Roman"/>
        </w:rPr>
        <w:t xml:space="preserve">which </w:t>
      </w:r>
      <w:r>
        <w:rPr>
          <w:rFonts w:ascii="Times New Roman" w:hAnsi="Times New Roman" w:cs="Times New Roman"/>
        </w:rPr>
        <w:t xml:space="preserve">was flagged </w:t>
      </w:r>
      <w:r w:rsidR="00D862C9" w:rsidRPr="003B67B0">
        <w:rPr>
          <w:rFonts w:ascii="Times New Roman" w:hAnsi="Times New Roman" w:cs="Times New Roman"/>
        </w:rPr>
        <w:t xml:space="preserve">in previous minutes) to </w:t>
      </w:r>
      <w:r w:rsidR="00E56D4D">
        <w:rPr>
          <w:rFonts w:ascii="Times New Roman" w:hAnsi="Times New Roman" w:cs="Times New Roman"/>
        </w:rPr>
        <w:t>allow</w:t>
      </w:r>
      <w:r w:rsidR="00D862C9" w:rsidRPr="003B67B0">
        <w:rPr>
          <w:rFonts w:ascii="Times New Roman" w:hAnsi="Times New Roman" w:cs="Times New Roman"/>
        </w:rPr>
        <w:t xml:space="preserve"> further identification of recruiting opportunities</w:t>
      </w:r>
      <w:r w:rsidR="00E56D4D">
        <w:rPr>
          <w:rFonts w:ascii="Times New Roman" w:hAnsi="Times New Roman" w:cs="Times New Roman"/>
        </w:rPr>
        <w:t xml:space="preserve"> for the society</w:t>
      </w:r>
      <w:r w:rsidR="00D862C9" w:rsidRPr="003B67B0">
        <w:rPr>
          <w:rFonts w:ascii="Times New Roman" w:hAnsi="Times New Roman" w:cs="Times New Roman"/>
        </w:rPr>
        <w:t>.</w:t>
      </w:r>
    </w:p>
    <w:p w14:paraId="24F704CA" w14:textId="77777777" w:rsidR="00D862C9" w:rsidRPr="003B67B0" w:rsidRDefault="00D862C9" w:rsidP="00E354C5">
      <w:pPr>
        <w:ind w:left="-284"/>
        <w:contextualSpacing/>
        <w:rPr>
          <w:rFonts w:ascii="Times New Roman" w:hAnsi="Times New Roman" w:cs="Times New Roman"/>
        </w:rPr>
      </w:pPr>
    </w:p>
    <w:p w14:paraId="359EED07" w14:textId="0F9C18B8" w:rsidR="00D862C9" w:rsidRPr="003B67B0" w:rsidRDefault="00D862C9" w:rsidP="00E354C5">
      <w:pPr>
        <w:ind w:left="-284"/>
        <w:contextualSpacing/>
        <w:rPr>
          <w:rFonts w:ascii="Times New Roman" w:hAnsi="Times New Roman" w:cs="Times New Roman"/>
          <w:b/>
          <w:bCs/>
          <w:i/>
          <w:iCs/>
        </w:rPr>
      </w:pPr>
      <w:r w:rsidRPr="003B67B0">
        <w:rPr>
          <w:rFonts w:ascii="Times New Roman" w:hAnsi="Times New Roman" w:cs="Times New Roman"/>
        </w:rPr>
        <w:t xml:space="preserve">Action: </w:t>
      </w:r>
      <w:r w:rsidRPr="003B67B0">
        <w:rPr>
          <w:rFonts w:ascii="Times New Roman" w:hAnsi="Times New Roman" w:cs="Times New Roman"/>
          <w:b/>
          <w:bCs/>
          <w:i/>
          <w:iCs/>
        </w:rPr>
        <w:t>Ian Stagoll</w:t>
      </w:r>
    </w:p>
    <w:p w14:paraId="41100425" w14:textId="77777777" w:rsidR="00D862C9" w:rsidRPr="003B67B0" w:rsidRDefault="00D862C9" w:rsidP="00E354C5">
      <w:pPr>
        <w:ind w:left="-284"/>
        <w:contextualSpacing/>
        <w:rPr>
          <w:rFonts w:ascii="Times New Roman" w:hAnsi="Times New Roman" w:cs="Times New Roman"/>
        </w:rPr>
      </w:pPr>
    </w:p>
    <w:p w14:paraId="31A0119C" w14:textId="2E609504" w:rsidR="00E56D4D" w:rsidRDefault="00D862C9" w:rsidP="00E354C5">
      <w:pPr>
        <w:ind w:left="-284"/>
        <w:contextualSpacing/>
        <w:rPr>
          <w:rFonts w:ascii="Times New Roman" w:hAnsi="Times New Roman" w:cs="Times New Roman"/>
        </w:rPr>
      </w:pPr>
      <w:r w:rsidRPr="003B67B0">
        <w:rPr>
          <w:rFonts w:ascii="Times New Roman" w:hAnsi="Times New Roman" w:cs="Times New Roman"/>
          <w:b/>
          <w:bCs/>
        </w:rPr>
        <w:t>Code of Conduct</w:t>
      </w:r>
      <w:r w:rsidRPr="003B67B0">
        <w:rPr>
          <w:rFonts w:ascii="Times New Roman" w:hAnsi="Times New Roman" w:cs="Times New Roman"/>
        </w:rPr>
        <w:t>.</w:t>
      </w:r>
      <w:r w:rsidR="000D2850" w:rsidRPr="003B67B0">
        <w:rPr>
          <w:rFonts w:ascii="Times New Roman" w:hAnsi="Times New Roman" w:cs="Times New Roman"/>
        </w:rPr>
        <w:t xml:space="preserve"> </w:t>
      </w:r>
      <w:r w:rsidR="009859CB" w:rsidRPr="003B67B0">
        <w:rPr>
          <w:rFonts w:ascii="Times New Roman" w:hAnsi="Times New Roman" w:cs="Times New Roman"/>
        </w:rPr>
        <w:t xml:space="preserve">Nigel Webster referred to the draft document </w:t>
      </w:r>
      <w:r w:rsidR="00207748">
        <w:rPr>
          <w:rFonts w:ascii="Times New Roman" w:hAnsi="Times New Roman" w:cs="Times New Roman"/>
        </w:rPr>
        <w:t xml:space="preserve">previously circulated </w:t>
      </w:r>
      <w:r w:rsidR="00E56D4D">
        <w:rPr>
          <w:rFonts w:ascii="Times New Roman" w:hAnsi="Times New Roman" w:cs="Times New Roman"/>
        </w:rPr>
        <w:t xml:space="preserve">on 19 September 2023.  </w:t>
      </w:r>
      <w:r w:rsidR="00207748">
        <w:rPr>
          <w:rFonts w:ascii="Times New Roman" w:hAnsi="Times New Roman" w:cs="Times New Roman"/>
        </w:rPr>
        <w:t xml:space="preserve"> </w:t>
      </w:r>
      <w:r w:rsidR="00207748" w:rsidRPr="00BC7A3B">
        <w:rPr>
          <w:rFonts w:ascii="Times New Roman" w:hAnsi="Times New Roman" w:cs="Times New Roman"/>
        </w:rPr>
        <w:t xml:space="preserve">He </w:t>
      </w:r>
      <w:r w:rsidR="00E56D4D" w:rsidRPr="00BC7A3B">
        <w:rPr>
          <w:rFonts w:ascii="Times New Roman" w:hAnsi="Times New Roman" w:cs="Times New Roman"/>
        </w:rPr>
        <w:t>is</w:t>
      </w:r>
      <w:r w:rsidR="00207748" w:rsidRPr="00BC7A3B">
        <w:rPr>
          <w:rFonts w:ascii="Times New Roman" w:hAnsi="Times New Roman" w:cs="Times New Roman"/>
        </w:rPr>
        <w:t xml:space="preserve"> keen to finalise th</w:t>
      </w:r>
      <w:r w:rsidR="00BC7A3B" w:rsidRPr="00BC7A3B">
        <w:rPr>
          <w:rFonts w:ascii="Times New Roman" w:hAnsi="Times New Roman" w:cs="Times New Roman"/>
        </w:rPr>
        <w:t>e Code of Conduct</w:t>
      </w:r>
      <w:r w:rsidR="00BC7A3B" w:rsidRPr="00BC7A3B">
        <w:rPr>
          <w:rFonts w:ascii="Times New Roman" w:hAnsi="Times New Roman" w:cs="Times New Roman"/>
          <w:color w:val="222222"/>
          <w:shd w:val="clear" w:color="auto" w:fill="FFFFFF"/>
        </w:rPr>
        <w:t xml:space="preserve"> as a corporate governance document needed by MHSA Inc. for the national </w:t>
      </w:r>
      <w:proofErr w:type="gramStart"/>
      <w:r w:rsidR="00BC7A3B" w:rsidRPr="00BC7A3B">
        <w:rPr>
          <w:rFonts w:ascii="Times New Roman" w:hAnsi="Times New Roman" w:cs="Times New Roman"/>
          <w:color w:val="222222"/>
          <w:shd w:val="clear" w:color="auto" w:fill="FFFFFF"/>
        </w:rPr>
        <w:t>body.</w:t>
      </w:r>
      <w:r w:rsidR="00BC7A3B">
        <w:rPr>
          <w:rFonts w:ascii="Times New Roman" w:hAnsi="Times New Roman" w:cs="Times New Roman"/>
        </w:rPr>
        <w:t xml:space="preserve">  </w:t>
      </w:r>
      <w:r w:rsidR="00C00935" w:rsidRPr="003B67B0">
        <w:rPr>
          <w:rFonts w:ascii="Times New Roman" w:hAnsi="Times New Roman" w:cs="Times New Roman"/>
        </w:rPr>
        <w:t>.</w:t>
      </w:r>
      <w:proofErr w:type="gramEnd"/>
      <w:r w:rsidR="00C00935" w:rsidRPr="003B67B0">
        <w:rPr>
          <w:rFonts w:ascii="Times New Roman" w:hAnsi="Times New Roman" w:cs="Times New Roman"/>
        </w:rPr>
        <w:t xml:space="preserve"> </w:t>
      </w:r>
    </w:p>
    <w:p w14:paraId="2A33FD5C" w14:textId="77777777" w:rsidR="00E56D4D" w:rsidRDefault="00E56D4D" w:rsidP="00E354C5">
      <w:pPr>
        <w:ind w:left="-284"/>
        <w:contextualSpacing/>
        <w:rPr>
          <w:rFonts w:ascii="Times New Roman" w:hAnsi="Times New Roman" w:cs="Times New Roman"/>
        </w:rPr>
      </w:pPr>
    </w:p>
    <w:p w14:paraId="7B5D37FC" w14:textId="324B3E2D" w:rsidR="00256313" w:rsidRDefault="00207748" w:rsidP="00E354C5">
      <w:pPr>
        <w:ind w:left="-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Nigel stated he would circulate the document for comment and approval </w:t>
      </w:r>
      <w:r w:rsidR="00BC7A3B">
        <w:rPr>
          <w:rFonts w:ascii="Times New Roman" w:hAnsi="Times New Roman" w:cs="Times New Roman"/>
        </w:rPr>
        <w:t xml:space="preserve">out of session </w:t>
      </w:r>
      <w:r>
        <w:rPr>
          <w:rFonts w:ascii="Times New Roman" w:hAnsi="Times New Roman" w:cs="Times New Roman"/>
        </w:rPr>
        <w:t>after the conclusion of the meeting.</w:t>
      </w:r>
    </w:p>
    <w:p w14:paraId="6B2006CD" w14:textId="77777777" w:rsidR="00207748" w:rsidRPr="003B67B0" w:rsidRDefault="00207748" w:rsidP="00E354C5">
      <w:pPr>
        <w:ind w:left="-284"/>
        <w:contextualSpacing/>
        <w:rPr>
          <w:rFonts w:ascii="Times New Roman" w:hAnsi="Times New Roman" w:cs="Times New Roman"/>
        </w:rPr>
      </w:pPr>
    </w:p>
    <w:p w14:paraId="375A7F91" w14:textId="47FB72D9" w:rsidR="001C666F" w:rsidRPr="003B67B0" w:rsidRDefault="00256313" w:rsidP="00E354C5">
      <w:pPr>
        <w:ind w:left="-284"/>
        <w:contextualSpacing/>
        <w:rPr>
          <w:rFonts w:ascii="Times New Roman" w:hAnsi="Times New Roman" w:cs="Times New Roman"/>
          <w:b/>
          <w:bCs/>
          <w:i/>
          <w:iCs/>
        </w:rPr>
      </w:pPr>
      <w:r w:rsidRPr="003B67B0">
        <w:rPr>
          <w:rFonts w:ascii="Times New Roman" w:hAnsi="Times New Roman" w:cs="Times New Roman"/>
        </w:rPr>
        <w:t xml:space="preserve">Action: </w:t>
      </w:r>
      <w:r w:rsidRPr="003B67B0">
        <w:rPr>
          <w:rFonts w:ascii="Times New Roman" w:hAnsi="Times New Roman" w:cs="Times New Roman"/>
          <w:b/>
          <w:bCs/>
          <w:i/>
          <w:iCs/>
        </w:rPr>
        <w:t>Nigel Webster</w:t>
      </w:r>
      <w:r w:rsidR="00480FF4" w:rsidRPr="003B67B0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6BF8EAEA" w14:textId="77777777" w:rsidR="001C666F" w:rsidRPr="003B67B0" w:rsidRDefault="001C666F" w:rsidP="00DE732E">
      <w:pPr>
        <w:contextualSpacing/>
        <w:rPr>
          <w:rFonts w:ascii="Times New Roman" w:hAnsi="Times New Roman" w:cs="Times New Roman"/>
          <w:b/>
          <w:bCs/>
        </w:rPr>
      </w:pPr>
    </w:p>
    <w:p w14:paraId="4CCC91DE" w14:textId="233126CC" w:rsidR="00DE7D53" w:rsidRPr="003B67B0" w:rsidRDefault="003654A8" w:rsidP="00DE732E">
      <w:pPr>
        <w:contextualSpacing/>
        <w:rPr>
          <w:rFonts w:ascii="Times New Roman" w:eastAsia="Times New Roman" w:hAnsi="Times New Roman" w:cs="Times New Roman"/>
          <w:color w:val="222222"/>
        </w:rPr>
      </w:pPr>
      <w:r w:rsidRPr="003B67B0">
        <w:rPr>
          <w:rFonts w:ascii="Times New Roman" w:hAnsi="Times New Roman" w:cs="Times New Roman"/>
          <w:b/>
          <w:bCs/>
        </w:rPr>
        <w:t xml:space="preserve">Date and Time of Next Meeting: </w:t>
      </w:r>
      <w:r w:rsidRPr="003B67B0">
        <w:rPr>
          <w:rFonts w:ascii="Times New Roman" w:hAnsi="Times New Roman" w:cs="Times New Roman"/>
        </w:rPr>
        <w:t xml:space="preserve"> </w:t>
      </w:r>
      <w:r w:rsidRPr="003B67B0">
        <w:rPr>
          <w:rFonts w:ascii="Times New Roman" w:eastAsia="Times New Roman" w:hAnsi="Times New Roman" w:cs="Times New Roman"/>
          <w:color w:val="222222"/>
        </w:rPr>
        <w:t>Monday </w:t>
      </w:r>
      <w:r w:rsidR="00ED72E5" w:rsidRPr="003B67B0">
        <w:rPr>
          <w:rFonts w:ascii="Times New Roman" w:eastAsia="Times New Roman" w:hAnsi="Times New Roman" w:cs="Times New Roman"/>
          <w:color w:val="222222"/>
        </w:rPr>
        <w:t>2</w:t>
      </w:r>
      <w:r w:rsidR="001C666F" w:rsidRPr="003B67B0">
        <w:rPr>
          <w:rFonts w:ascii="Times New Roman" w:eastAsia="Times New Roman" w:hAnsi="Times New Roman" w:cs="Times New Roman"/>
          <w:color w:val="222222"/>
        </w:rPr>
        <w:t xml:space="preserve"> Dec </w:t>
      </w:r>
      <w:r w:rsidRPr="003B67B0">
        <w:rPr>
          <w:rFonts w:ascii="Times New Roman" w:eastAsia="Times New Roman" w:hAnsi="Times New Roman" w:cs="Times New Roman"/>
          <w:color w:val="222222"/>
        </w:rPr>
        <w:t>2</w:t>
      </w:r>
      <w:r w:rsidR="00256F1F" w:rsidRPr="003B67B0">
        <w:rPr>
          <w:rFonts w:ascii="Times New Roman" w:eastAsia="Times New Roman" w:hAnsi="Times New Roman" w:cs="Times New Roman"/>
          <w:color w:val="222222"/>
        </w:rPr>
        <w:t>4</w:t>
      </w:r>
      <w:r w:rsidR="00DE732E" w:rsidRPr="003B67B0">
        <w:rPr>
          <w:rFonts w:ascii="Times New Roman" w:eastAsia="Times New Roman" w:hAnsi="Times New Roman" w:cs="Times New Roman"/>
          <w:color w:val="222222"/>
        </w:rPr>
        <w:t xml:space="preserve"> </w:t>
      </w:r>
      <w:r w:rsidR="00ED72E5" w:rsidRPr="003B67B0">
        <w:rPr>
          <w:rFonts w:ascii="Times New Roman" w:hAnsi="Times New Roman" w:cs="Times New Roman"/>
        </w:rPr>
        <w:t xml:space="preserve">after the 2024 AGM which will commence at 18:30 pm (AEDST) via </w:t>
      </w:r>
      <w:r w:rsidR="00420DE8" w:rsidRPr="003B67B0">
        <w:rPr>
          <w:rFonts w:ascii="Times New Roman" w:hAnsi="Times New Roman" w:cs="Times New Roman"/>
        </w:rPr>
        <w:t>Zoom Pro</w:t>
      </w:r>
      <w:r w:rsidR="00ED72E5" w:rsidRPr="003B67B0">
        <w:rPr>
          <w:rFonts w:ascii="Times New Roman" w:hAnsi="Times New Roman" w:cs="Times New Roman"/>
        </w:rPr>
        <w:t xml:space="preserve"> video conferencing</w:t>
      </w:r>
      <w:r w:rsidR="00B26121" w:rsidRPr="003B67B0">
        <w:rPr>
          <w:rFonts w:ascii="Times New Roman" w:hAnsi="Times New Roman" w:cs="Times New Roman"/>
        </w:rPr>
        <w:t xml:space="preserve">. </w:t>
      </w:r>
    </w:p>
    <w:p w14:paraId="74BA7018" w14:textId="57911A73" w:rsidR="003654A8" w:rsidRPr="003B67B0" w:rsidRDefault="00DE7D53" w:rsidP="00F3709B">
      <w:pPr>
        <w:pStyle w:val="NormalWeb"/>
        <w:ind w:right="-306"/>
        <w:contextualSpacing/>
      </w:pPr>
      <w:r w:rsidRPr="003B67B0">
        <w:t xml:space="preserve">Minutes drafted by </w:t>
      </w:r>
      <w:r w:rsidR="00D607F8" w:rsidRPr="003B67B0">
        <w:t xml:space="preserve">Secretary </w:t>
      </w:r>
      <w:r w:rsidR="00256F1F" w:rsidRPr="003B67B0">
        <w:rPr>
          <w:b/>
          <w:bCs/>
          <w:i/>
          <w:iCs/>
        </w:rPr>
        <w:t>Russell Linwood</w:t>
      </w:r>
      <w:r w:rsidR="00256F1F" w:rsidRPr="003B67B0">
        <w:t xml:space="preserve"> on </w:t>
      </w:r>
      <w:r w:rsidR="001C666F" w:rsidRPr="003B67B0">
        <w:t>3</w:t>
      </w:r>
      <w:r w:rsidR="003B5A98" w:rsidRPr="003B67B0">
        <w:t>/4</w:t>
      </w:r>
      <w:r w:rsidR="001C666F" w:rsidRPr="003B67B0">
        <w:t xml:space="preserve"> Sep</w:t>
      </w:r>
      <w:r w:rsidR="00684E11" w:rsidRPr="003B67B0">
        <w:t xml:space="preserve"> 24</w:t>
      </w:r>
      <w:r w:rsidR="00256F1F" w:rsidRPr="003B67B0">
        <w:t xml:space="preserve"> and cleared by </w:t>
      </w:r>
      <w:r w:rsidR="00D607F8" w:rsidRPr="003B67B0">
        <w:t xml:space="preserve">President </w:t>
      </w:r>
      <w:r w:rsidR="00D607F8" w:rsidRPr="003B67B0">
        <w:rPr>
          <w:b/>
          <w:bCs/>
          <w:i/>
          <w:iCs/>
        </w:rPr>
        <w:t>Nigel Webster</w:t>
      </w:r>
      <w:r w:rsidR="00256F1F" w:rsidRPr="003B67B0">
        <w:rPr>
          <w:b/>
          <w:bCs/>
          <w:i/>
          <w:iCs/>
        </w:rPr>
        <w:t xml:space="preserve"> </w:t>
      </w:r>
      <w:r w:rsidR="00256F1F" w:rsidRPr="003B67B0">
        <w:t xml:space="preserve">on </w:t>
      </w:r>
      <w:r w:rsidR="00BC7A3B">
        <w:t>09</w:t>
      </w:r>
      <w:r w:rsidR="003B5A98" w:rsidRPr="003B67B0">
        <w:t xml:space="preserve"> Sep</w:t>
      </w:r>
      <w:r w:rsidR="00684E11" w:rsidRPr="003B67B0">
        <w:t xml:space="preserve"> 24.</w:t>
      </w:r>
    </w:p>
    <w:sectPr w:rsidR="003654A8" w:rsidRPr="003B67B0" w:rsidSect="00B761B4"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A883F" w14:textId="77777777" w:rsidR="00042884" w:rsidRDefault="00042884" w:rsidP="00C64762">
      <w:r>
        <w:separator/>
      </w:r>
    </w:p>
  </w:endnote>
  <w:endnote w:type="continuationSeparator" w:id="0">
    <w:p w14:paraId="7BD0975C" w14:textId="77777777" w:rsidR="00042884" w:rsidRDefault="00042884" w:rsidP="00C6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6011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83D5B" w14:textId="5DD19827" w:rsidR="00C64762" w:rsidRDefault="00C647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1CBF63" w14:textId="77777777" w:rsidR="00C64762" w:rsidRDefault="00C64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73465" w14:textId="77777777" w:rsidR="00042884" w:rsidRDefault="00042884" w:rsidP="00C64762">
      <w:r>
        <w:separator/>
      </w:r>
    </w:p>
  </w:footnote>
  <w:footnote w:type="continuationSeparator" w:id="0">
    <w:p w14:paraId="66669E58" w14:textId="77777777" w:rsidR="00042884" w:rsidRDefault="00042884" w:rsidP="00C6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202BA"/>
    <w:multiLevelType w:val="multilevel"/>
    <w:tmpl w:val="DB5ACF78"/>
    <w:lvl w:ilvl="0">
      <w:start w:val="1"/>
      <w:numFmt w:val="bullet"/>
      <w:lvlText w:val=""/>
      <w:lvlJc w:val="left"/>
      <w:pPr>
        <w:tabs>
          <w:tab w:val="num" w:pos="135"/>
        </w:tabs>
        <w:ind w:left="13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8649F"/>
    <w:multiLevelType w:val="hybridMultilevel"/>
    <w:tmpl w:val="382EAA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E6E81"/>
    <w:multiLevelType w:val="multilevel"/>
    <w:tmpl w:val="1E24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F0077"/>
    <w:multiLevelType w:val="hybridMultilevel"/>
    <w:tmpl w:val="0D6C4496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7973BDA"/>
    <w:multiLevelType w:val="hybridMultilevel"/>
    <w:tmpl w:val="42C62C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5170A"/>
    <w:multiLevelType w:val="multilevel"/>
    <w:tmpl w:val="2B7E0EC4"/>
    <w:lvl w:ilvl="0">
      <w:start w:val="1"/>
      <w:numFmt w:val="bullet"/>
      <w:lvlText w:val=""/>
      <w:lvlJc w:val="left"/>
      <w:pPr>
        <w:tabs>
          <w:tab w:val="num" w:pos="135"/>
        </w:tabs>
        <w:ind w:left="13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3B7065"/>
    <w:multiLevelType w:val="hybridMultilevel"/>
    <w:tmpl w:val="C9BA9420"/>
    <w:lvl w:ilvl="0" w:tplc="693ED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510B00"/>
    <w:multiLevelType w:val="hybridMultilevel"/>
    <w:tmpl w:val="602C1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748CD"/>
    <w:multiLevelType w:val="hybridMultilevel"/>
    <w:tmpl w:val="6A3E31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625C9"/>
    <w:multiLevelType w:val="hybridMultilevel"/>
    <w:tmpl w:val="F566D206"/>
    <w:lvl w:ilvl="0" w:tplc="E362B03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C7BC7"/>
    <w:multiLevelType w:val="hybridMultilevel"/>
    <w:tmpl w:val="A43E5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C2BE0"/>
    <w:multiLevelType w:val="hybridMultilevel"/>
    <w:tmpl w:val="CD8C1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80A80"/>
    <w:multiLevelType w:val="hybridMultilevel"/>
    <w:tmpl w:val="DE7489B8"/>
    <w:lvl w:ilvl="0" w:tplc="FE8C034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7D685CB9"/>
    <w:multiLevelType w:val="hybridMultilevel"/>
    <w:tmpl w:val="E32A7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942492">
    <w:abstractNumId w:val="13"/>
  </w:num>
  <w:num w:numId="2" w16cid:durableId="1013848612">
    <w:abstractNumId w:val="4"/>
  </w:num>
  <w:num w:numId="3" w16cid:durableId="1437826812">
    <w:abstractNumId w:val="11"/>
  </w:num>
  <w:num w:numId="4" w16cid:durableId="467627444">
    <w:abstractNumId w:val="9"/>
  </w:num>
  <w:num w:numId="5" w16cid:durableId="515382931">
    <w:abstractNumId w:val="8"/>
  </w:num>
  <w:num w:numId="6" w16cid:durableId="2140951427">
    <w:abstractNumId w:val="1"/>
  </w:num>
  <w:num w:numId="7" w16cid:durableId="1806194772">
    <w:abstractNumId w:val="10"/>
  </w:num>
  <w:num w:numId="8" w16cid:durableId="1946108153">
    <w:abstractNumId w:val="5"/>
  </w:num>
  <w:num w:numId="9" w16cid:durableId="927468787">
    <w:abstractNumId w:val="0"/>
  </w:num>
  <w:num w:numId="10" w16cid:durableId="324365022">
    <w:abstractNumId w:val="12"/>
  </w:num>
  <w:num w:numId="11" w16cid:durableId="1049887121">
    <w:abstractNumId w:val="6"/>
  </w:num>
  <w:num w:numId="12" w16cid:durableId="786464674">
    <w:abstractNumId w:val="7"/>
  </w:num>
  <w:num w:numId="13" w16cid:durableId="312486889">
    <w:abstractNumId w:val="3"/>
  </w:num>
  <w:num w:numId="14" w16cid:durableId="1488783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A8"/>
    <w:rsid w:val="000029B8"/>
    <w:rsid w:val="000045C9"/>
    <w:rsid w:val="00027447"/>
    <w:rsid w:val="00037785"/>
    <w:rsid w:val="00042884"/>
    <w:rsid w:val="00044477"/>
    <w:rsid w:val="0005433B"/>
    <w:rsid w:val="00064660"/>
    <w:rsid w:val="00082719"/>
    <w:rsid w:val="0009273D"/>
    <w:rsid w:val="000B0EAD"/>
    <w:rsid w:val="000C5F0C"/>
    <w:rsid w:val="000D2850"/>
    <w:rsid w:val="000D7679"/>
    <w:rsid w:val="000E6F02"/>
    <w:rsid w:val="000F6AAB"/>
    <w:rsid w:val="000F7567"/>
    <w:rsid w:val="00105B53"/>
    <w:rsid w:val="00113266"/>
    <w:rsid w:val="001156C7"/>
    <w:rsid w:val="0011637E"/>
    <w:rsid w:val="0011660A"/>
    <w:rsid w:val="00117F1A"/>
    <w:rsid w:val="0012599C"/>
    <w:rsid w:val="001371F2"/>
    <w:rsid w:val="001438F8"/>
    <w:rsid w:val="00154827"/>
    <w:rsid w:val="00160B49"/>
    <w:rsid w:val="00170E6F"/>
    <w:rsid w:val="001839B7"/>
    <w:rsid w:val="001871F9"/>
    <w:rsid w:val="00187664"/>
    <w:rsid w:val="001971FC"/>
    <w:rsid w:val="001A0281"/>
    <w:rsid w:val="001A2947"/>
    <w:rsid w:val="001A43E3"/>
    <w:rsid w:val="001C40B8"/>
    <w:rsid w:val="001C666F"/>
    <w:rsid w:val="001D121E"/>
    <w:rsid w:val="001E2427"/>
    <w:rsid w:val="001E54F6"/>
    <w:rsid w:val="001F18A3"/>
    <w:rsid w:val="001F391F"/>
    <w:rsid w:val="00207748"/>
    <w:rsid w:val="00224A04"/>
    <w:rsid w:val="002268C7"/>
    <w:rsid w:val="00230FF3"/>
    <w:rsid w:val="00241751"/>
    <w:rsid w:val="00256313"/>
    <w:rsid w:val="00256F1F"/>
    <w:rsid w:val="00275060"/>
    <w:rsid w:val="00286719"/>
    <w:rsid w:val="002A58A8"/>
    <w:rsid w:val="002B08AB"/>
    <w:rsid w:val="002B7087"/>
    <w:rsid w:val="002C0AD1"/>
    <w:rsid w:val="002C4AD7"/>
    <w:rsid w:val="002D32FF"/>
    <w:rsid w:val="002F0E47"/>
    <w:rsid w:val="002F539E"/>
    <w:rsid w:val="00300859"/>
    <w:rsid w:val="00306693"/>
    <w:rsid w:val="00316EBE"/>
    <w:rsid w:val="003303E4"/>
    <w:rsid w:val="00357057"/>
    <w:rsid w:val="003654A8"/>
    <w:rsid w:val="0037368C"/>
    <w:rsid w:val="003757A9"/>
    <w:rsid w:val="00376B41"/>
    <w:rsid w:val="003936B5"/>
    <w:rsid w:val="003936D3"/>
    <w:rsid w:val="0039758C"/>
    <w:rsid w:val="003B5A98"/>
    <w:rsid w:val="003B67B0"/>
    <w:rsid w:val="003C3E19"/>
    <w:rsid w:val="003E7F36"/>
    <w:rsid w:val="003F6B63"/>
    <w:rsid w:val="0040109B"/>
    <w:rsid w:val="00420809"/>
    <w:rsid w:val="00420DE8"/>
    <w:rsid w:val="00434B04"/>
    <w:rsid w:val="004361FC"/>
    <w:rsid w:val="00442EDC"/>
    <w:rsid w:val="00461947"/>
    <w:rsid w:val="0046628B"/>
    <w:rsid w:val="00474109"/>
    <w:rsid w:val="00476C40"/>
    <w:rsid w:val="00480FF4"/>
    <w:rsid w:val="00491158"/>
    <w:rsid w:val="004B5C3C"/>
    <w:rsid w:val="004C5270"/>
    <w:rsid w:val="004D4E3B"/>
    <w:rsid w:val="004D582F"/>
    <w:rsid w:val="004F379D"/>
    <w:rsid w:val="004F760A"/>
    <w:rsid w:val="00501DA5"/>
    <w:rsid w:val="00502A20"/>
    <w:rsid w:val="00505D94"/>
    <w:rsid w:val="00514B72"/>
    <w:rsid w:val="005300BC"/>
    <w:rsid w:val="00531454"/>
    <w:rsid w:val="00535E84"/>
    <w:rsid w:val="0055014F"/>
    <w:rsid w:val="005612EC"/>
    <w:rsid w:val="005638AD"/>
    <w:rsid w:val="005A20BF"/>
    <w:rsid w:val="005A7564"/>
    <w:rsid w:val="005B6A6B"/>
    <w:rsid w:val="005E0523"/>
    <w:rsid w:val="005E1658"/>
    <w:rsid w:val="005E3F57"/>
    <w:rsid w:val="005F0441"/>
    <w:rsid w:val="005F2DC5"/>
    <w:rsid w:val="005F56BE"/>
    <w:rsid w:val="006074FD"/>
    <w:rsid w:val="00607B3E"/>
    <w:rsid w:val="006257EC"/>
    <w:rsid w:val="006314C3"/>
    <w:rsid w:val="00676698"/>
    <w:rsid w:val="00677DB9"/>
    <w:rsid w:val="00684E11"/>
    <w:rsid w:val="006A01DA"/>
    <w:rsid w:val="006A5132"/>
    <w:rsid w:val="006A7427"/>
    <w:rsid w:val="006B3127"/>
    <w:rsid w:val="006B559A"/>
    <w:rsid w:val="006C2914"/>
    <w:rsid w:val="006D2F1A"/>
    <w:rsid w:val="006D52DA"/>
    <w:rsid w:val="006D5F91"/>
    <w:rsid w:val="006E04FC"/>
    <w:rsid w:val="006E5E18"/>
    <w:rsid w:val="00715AE8"/>
    <w:rsid w:val="00722BEA"/>
    <w:rsid w:val="00734C0A"/>
    <w:rsid w:val="00753531"/>
    <w:rsid w:val="00755FB3"/>
    <w:rsid w:val="0075776C"/>
    <w:rsid w:val="007617A9"/>
    <w:rsid w:val="0079131B"/>
    <w:rsid w:val="007A6772"/>
    <w:rsid w:val="007A7F45"/>
    <w:rsid w:val="007C62C6"/>
    <w:rsid w:val="007D4BF7"/>
    <w:rsid w:val="007F7715"/>
    <w:rsid w:val="00824DB4"/>
    <w:rsid w:val="00831CAF"/>
    <w:rsid w:val="008337D1"/>
    <w:rsid w:val="0083585B"/>
    <w:rsid w:val="00837F5E"/>
    <w:rsid w:val="008400AF"/>
    <w:rsid w:val="0084337C"/>
    <w:rsid w:val="00845335"/>
    <w:rsid w:val="008510E4"/>
    <w:rsid w:val="008714D1"/>
    <w:rsid w:val="00880A71"/>
    <w:rsid w:val="008977A4"/>
    <w:rsid w:val="008A49A0"/>
    <w:rsid w:val="008B4D5D"/>
    <w:rsid w:val="008D558F"/>
    <w:rsid w:val="008F46BC"/>
    <w:rsid w:val="00913AE8"/>
    <w:rsid w:val="00917984"/>
    <w:rsid w:val="009203D5"/>
    <w:rsid w:val="00955238"/>
    <w:rsid w:val="009636FE"/>
    <w:rsid w:val="0096526E"/>
    <w:rsid w:val="00972DAE"/>
    <w:rsid w:val="009859CB"/>
    <w:rsid w:val="00986060"/>
    <w:rsid w:val="009A708E"/>
    <w:rsid w:val="009C116B"/>
    <w:rsid w:val="009C6ACB"/>
    <w:rsid w:val="009E1FA1"/>
    <w:rsid w:val="009E75C4"/>
    <w:rsid w:val="009F74DB"/>
    <w:rsid w:val="00A15DBC"/>
    <w:rsid w:val="00A16AF0"/>
    <w:rsid w:val="00A225CC"/>
    <w:rsid w:val="00A50430"/>
    <w:rsid w:val="00A5180A"/>
    <w:rsid w:val="00A656A1"/>
    <w:rsid w:val="00A70A14"/>
    <w:rsid w:val="00A77C9D"/>
    <w:rsid w:val="00AC4609"/>
    <w:rsid w:val="00AC6B7F"/>
    <w:rsid w:val="00AD4D0D"/>
    <w:rsid w:val="00AE3E9D"/>
    <w:rsid w:val="00AF0B78"/>
    <w:rsid w:val="00B26121"/>
    <w:rsid w:val="00B35DAC"/>
    <w:rsid w:val="00B50B2C"/>
    <w:rsid w:val="00B62DF8"/>
    <w:rsid w:val="00B64743"/>
    <w:rsid w:val="00B761B4"/>
    <w:rsid w:val="00B90C11"/>
    <w:rsid w:val="00B91837"/>
    <w:rsid w:val="00BB36B3"/>
    <w:rsid w:val="00BC7A3B"/>
    <w:rsid w:val="00BD416A"/>
    <w:rsid w:val="00BE006F"/>
    <w:rsid w:val="00BE277C"/>
    <w:rsid w:val="00BF6D24"/>
    <w:rsid w:val="00C00935"/>
    <w:rsid w:val="00C12838"/>
    <w:rsid w:val="00C149C1"/>
    <w:rsid w:val="00C301C5"/>
    <w:rsid w:val="00C44CA3"/>
    <w:rsid w:val="00C636DB"/>
    <w:rsid w:val="00C64762"/>
    <w:rsid w:val="00C7231B"/>
    <w:rsid w:val="00C92922"/>
    <w:rsid w:val="00CB0620"/>
    <w:rsid w:val="00CB1C25"/>
    <w:rsid w:val="00CB5608"/>
    <w:rsid w:val="00CC4388"/>
    <w:rsid w:val="00CC5530"/>
    <w:rsid w:val="00CC7FB2"/>
    <w:rsid w:val="00CF16F5"/>
    <w:rsid w:val="00D155DE"/>
    <w:rsid w:val="00D27D8A"/>
    <w:rsid w:val="00D311D6"/>
    <w:rsid w:val="00D46505"/>
    <w:rsid w:val="00D607F8"/>
    <w:rsid w:val="00D7428C"/>
    <w:rsid w:val="00D81106"/>
    <w:rsid w:val="00D82F0B"/>
    <w:rsid w:val="00D862C9"/>
    <w:rsid w:val="00DD2F40"/>
    <w:rsid w:val="00DD4401"/>
    <w:rsid w:val="00DD698B"/>
    <w:rsid w:val="00DE3001"/>
    <w:rsid w:val="00DE652E"/>
    <w:rsid w:val="00DE732E"/>
    <w:rsid w:val="00DE7D53"/>
    <w:rsid w:val="00E016B9"/>
    <w:rsid w:val="00E11E00"/>
    <w:rsid w:val="00E1226F"/>
    <w:rsid w:val="00E13978"/>
    <w:rsid w:val="00E31D5F"/>
    <w:rsid w:val="00E33BB5"/>
    <w:rsid w:val="00E354C5"/>
    <w:rsid w:val="00E56D4D"/>
    <w:rsid w:val="00E64643"/>
    <w:rsid w:val="00E666AB"/>
    <w:rsid w:val="00E70F89"/>
    <w:rsid w:val="00E846F5"/>
    <w:rsid w:val="00E87E07"/>
    <w:rsid w:val="00E91CAA"/>
    <w:rsid w:val="00E93DA7"/>
    <w:rsid w:val="00E95D82"/>
    <w:rsid w:val="00EB0C61"/>
    <w:rsid w:val="00EC2194"/>
    <w:rsid w:val="00EC25F0"/>
    <w:rsid w:val="00EC3187"/>
    <w:rsid w:val="00ED72E5"/>
    <w:rsid w:val="00EE56CB"/>
    <w:rsid w:val="00F001AC"/>
    <w:rsid w:val="00F02DC0"/>
    <w:rsid w:val="00F06B24"/>
    <w:rsid w:val="00F07A2B"/>
    <w:rsid w:val="00F10294"/>
    <w:rsid w:val="00F143B1"/>
    <w:rsid w:val="00F33EB1"/>
    <w:rsid w:val="00F3709B"/>
    <w:rsid w:val="00F445E0"/>
    <w:rsid w:val="00F4612D"/>
    <w:rsid w:val="00F47000"/>
    <w:rsid w:val="00F51A21"/>
    <w:rsid w:val="00F640C1"/>
    <w:rsid w:val="00F718DE"/>
    <w:rsid w:val="00F75101"/>
    <w:rsid w:val="00F75FFE"/>
    <w:rsid w:val="00F840E4"/>
    <w:rsid w:val="00F87DC3"/>
    <w:rsid w:val="00FA07B2"/>
    <w:rsid w:val="00FA283C"/>
    <w:rsid w:val="00FA5C49"/>
    <w:rsid w:val="00FB098D"/>
    <w:rsid w:val="00FB3738"/>
    <w:rsid w:val="00FD5A5D"/>
    <w:rsid w:val="00FE3D95"/>
    <w:rsid w:val="00F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2BE5"/>
  <w15:chartTrackingRefBased/>
  <w15:docId w15:val="{C66A7D18-5C81-0C41-A1F5-53F057E5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654A8"/>
    <w:pPr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C647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7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762"/>
  </w:style>
  <w:style w:type="paragraph" w:styleId="Footer">
    <w:name w:val="footer"/>
    <w:basedOn w:val="Normal"/>
    <w:link w:val="FooterChar"/>
    <w:uiPriority w:val="99"/>
    <w:unhideWhenUsed/>
    <w:rsid w:val="00C647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762"/>
  </w:style>
  <w:style w:type="character" w:styleId="Strong">
    <w:name w:val="Strong"/>
    <w:basedOn w:val="DefaultParagraphFont"/>
    <w:uiPriority w:val="22"/>
    <w:qFormat/>
    <w:rsid w:val="001C666F"/>
    <w:rPr>
      <w:b/>
      <w:bCs/>
    </w:rPr>
  </w:style>
  <w:style w:type="character" w:customStyle="1" w:styleId="il">
    <w:name w:val="il"/>
    <w:basedOn w:val="DefaultParagraphFont"/>
    <w:rsid w:val="00BC7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2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0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5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6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7EA9C-4C59-4C09-9BFE-E642C073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Chadwick</dc:creator>
  <cp:keywords/>
  <dc:description/>
  <cp:lastModifiedBy>Russell Linwood</cp:lastModifiedBy>
  <cp:revision>8</cp:revision>
  <cp:lastPrinted>2023-12-07T00:44:00Z</cp:lastPrinted>
  <dcterms:created xsi:type="dcterms:W3CDTF">2024-09-09T08:47:00Z</dcterms:created>
  <dcterms:modified xsi:type="dcterms:W3CDTF">2024-12-10T05:51:00Z</dcterms:modified>
</cp:coreProperties>
</file>