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84664" w14:textId="659B09D4" w:rsidR="001D7D3A" w:rsidRPr="008101BA" w:rsidRDefault="00A8359E" w:rsidP="00E62527">
      <w:pPr>
        <w:ind w:left="-284"/>
        <w:rPr>
          <w:rFonts w:ascii="Times New Roman" w:hAnsi="Times New Roman"/>
          <w:b/>
          <w:sz w:val="28"/>
          <w:szCs w:val="28"/>
        </w:rPr>
      </w:pPr>
      <w:r>
        <w:rPr>
          <w:noProof/>
        </w:rPr>
        <w:drawing>
          <wp:inline distT="0" distB="0" distL="0" distR="0" wp14:anchorId="2E18877A" wp14:editId="7E122DE8">
            <wp:extent cx="647700" cy="981075"/>
            <wp:effectExtent l="0" t="0" r="0" b="9525"/>
            <wp:docPr id="10" name="Picture 9"/>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a:blip r:embed="rId8">
                      <a:extLst>
                        <a:ext uri="{28A0092B-C50C-407E-A947-70E740481C1C}">
                          <a14:useLocalDpi xmlns:a14="http://schemas.microsoft.com/office/drawing/2010/main" val="0"/>
                        </a:ext>
                      </a:extLst>
                    </a:blip>
                    <a:stretch>
                      <a:fillRect/>
                    </a:stretch>
                  </pic:blipFill>
                  <pic:spPr>
                    <a:xfrm>
                      <a:off x="0" y="0"/>
                      <a:ext cx="649199" cy="983346"/>
                    </a:xfrm>
                    <a:prstGeom prst="rect">
                      <a:avLst/>
                    </a:prstGeom>
                  </pic:spPr>
                </pic:pic>
              </a:graphicData>
            </a:graphic>
          </wp:inline>
        </w:drawing>
      </w:r>
      <w:r w:rsidR="0010097E">
        <w:rPr>
          <w:rFonts w:ascii="Times New Roman" w:hAnsi="Times New Roman"/>
          <w:b/>
          <w:color w:val="FF0000"/>
          <w:sz w:val="28"/>
          <w:szCs w:val="28"/>
        </w:rPr>
        <w:t xml:space="preserve">     </w:t>
      </w:r>
      <w:r w:rsidR="00C07D5B">
        <w:rPr>
          <w:rFonts w:ascii="Times New Roman" w:hAnsi="Times New Roman"/>
          <w:b/>
          <w:color w:val="FF0000"/>
          <w:sz w:val="28"/>
          <w:szCs w:val="28"/>
        </w:rPr>
        <w:tab/>
      </w:r>
      <w:r w:rsidR="00C07D5B">
        <w:rPr>
          <w:rFonts w:ascii="Times New Roman" w:hAnsi="Times New Roman"/>
          <w:b/>
          <w:color w:val="FF0000"/>
          <w:sz w:val="28"/>
          <w:szCs w:val="28"/>
        </w:rPr>
        <w:tab/>
      </w:r>
      <w:r w:rsidR="00C07D5B">
        <w:rPr>
          <w:rFonts w:ascii="Times New Roman" w:hAnsi="Times New Roman"/>
          <w:b/>
          <w:color w:val="FF0000"/>
          <w:sz w:val="28"/>
          <w:szCs w:val="28"/>
        </w:rPr>
        <w:tab/>
      </w:r>
      <w:r w:rsidR="0027238E">
        <w:rPr>
          <w:rFonts w:ascii="Times New Roman" w:hAnsi="Times New Roman"/>
          <w:b/>
          <w:color w:val="000000" w:themeColor="text1"/>
          <w:sz w:val="28"/>
          <w:szCs w:val="28"/>
        </w:rPr>
        <w:t>MINU</w:t>
      </w:r>
      <w:r w:rsidR="00633D6F" w:rsidRPr="008101BA">
        <w:rPr>
          <w:rFonts w:ascii="Times New Roman" w:hAnsi="Times New Roman"/>
          <w:b/>
          <w:sz w:val="28"/>
          <w:szCs w:val="28"/>
        </w:rPr>
        <w:t>TES</w:t>
      </w:r>
      <w:r w:rsidR="00ED4F86" w:rsidRPr="008101BA">
        <w:rPr>
          <w:rFonts w:ascii="Times New Roman" w:hAnsi="Times New Roman"/>
          <w:b/>
          <w:sz w:val="28"/>
          <w:szCs w:val="28"/>
        </w:rPr>
        <w:t xml:space="preserve"> </w:t>
      </w:r>
      <w:r w:rsidR="008600CE">
        <w:rPr>
          <w:rFonts w:ascii="Times New Roman" w:hAnsi="Times New Roman"/>
          <w:b/>
          <w:sz w:val="28"/>
          <w:szCs w:val="28"/>
        </w:rPr>
        <w:t>OF THE</w:t>
      </w:r>
    </w:p>
    <w:p w14:paraId="565162BD" w14:textId="1381F831" w:rsidR="00DC006D" w:rsidRPr="008101BA" w:rsidRDefault="00DC006D" w:rsidP="00362203">
      <w:pPr>
        <w:ind w:left="-284"/>
        <w:jc w:val="center"/>
        <w:rPr>
          <w:rFonts w:ascii="Times New Roman" w:hAnsi="Times New Roman"/>
          <w:b/>
          <w:sz w:val="28"/>
          <w:szCs w:val="28"/>
        </w:rPr>
      </w:pPr>
      <w:r w:rsidRPr="008101BA">
        <w:rPr>
          <w:rFonts w:ascii="Times New Roman" w:hAnsi="Times New Roman"/>
          <w:b/>
          <w:sz w:val="28"/>
          <w:szCs w:val="28"/>
        </w:rPr>
        <w:t>MHSA FEDERAL COUNCIL MEETING – MON</w:t>
      </w:r>
      <w:r w:rsidR="00297990" w:rsidRPr="008101BA">
        <w:rPr>
          <w:rFonts w:ascii="Times New Roman" w:hAnsi="Times New Roman"/>
          <w:b/>
          <w:sz w:val="28"/>
          <w:szCs w:val="28"/>
        </w:rPr>
        <w:t>DAY</w:t>
      </w:r>
      <w:r w:rsidRPr="008101BA">
        <w:rPr>
          <w:rFonts w:ascii="Times New Roman" w:hAnsi="Times New Roman"/>
          <w:b/>
          <w:sz w:val="28"/>
          <w:szCs w:val="28"/>
        </w:rPr>
        <w:t xml:space="preserve"> </w:t>
      </w:r>
      <w:r w:rsidR="009B5657">
        <w:rPr>
          <w:rFonts w:ascii="Times New Roman" w:hAnsi="Times New Roman"/>
          <w:b/>
          <w:sz w:val="28"/>
          <w:szCs w:val="28"/>
        </w:rPr>
        <w:t>10</w:t>
      </w:r>
      <w:r w:rsidR="00D4167A">
        <w:rPr>
          <w:rFonts w:ascii="Times New Roman" w:hAnsi="Times New Roman"/>
          <w:b/>
          <w:sz w:val="28"/>
          <w:szCs w:val="28"/>
        </w:rPr>
        <w:t xml:space="preserve"> </w:t>
      </w:r>
      <w:r w:rsidR="009B5657">
        <w:rPr>
          <w:rFonts w:ascii="Times New Roman" w:hAnsi="Times New Roman"/>
          <w:b/>
          <w:sz w:val="28"/>
          <w:szCs w:val="28"/>
        </w:rPr>
        <w:t>October</w:t>
      </w:r>
      <w:r w:rsidR="00D4167A">
        <w:rPr>
          <w:rFonts w:ascii="Times New Roman" w:hAnsi="Times New Roman"/>
          <w:b/>
          <w:sz w:val="28"/>
          <w:szCs w:val="28"/>
        </w:rPr>
        <w:t xml:space="preserve"> </w:t>
      </w:r>
      <w:r w:rsidR="00AB5D80">
        <w:rPr>
          <w:rFonts w:ascii="Times New Roman" w:hAnsi="Times New Roman"/>
          <w:b/>
          <w:sz w:val="28"/>
          <w:szCs w:val="28"/>
        </w:rPr>
        <w:t>202</w:t>
      </w:r>
      <w:r w:rsidR="0087280E">
        <w:rPr>
          <w:rFonts w:ascii="Times New Roman" w:hAnsi="Times New Roman"/>
          <w:b/>
          <w:sz w:val="28"/>
          <w:szCs w:val="28"/>
        </w:rPr>
        <w:t>1</w:t>
      </w:r>
    </w:p>
    <w:p w14:paraId="0B45C29B" w14:textId="65444C88" w:rsidR="003C3342" w:rsidRPr="008101BA" w:rsidRDefault="003C3342" w:rsidP="003C3342">
      <w:pPr>
        <w:ind w:left="-284"/>
        <w:rPr>
          <w:rFonts w:ascii="Times New Roman" w:hAnsi="Times New Roman"/>
          <w:sz w:val="24"/>
          <w:szCs w:val="24"/>
        </w:rPr>
      </w:pPr>
      <w:r w:rsidRPr="008101BA">
        <w:rPr>
          <w:rFonts w:ascii="Times New Roman" w:hAnsi="Times New Roman"/>
          <w:b/>
          <w:sz w:val="24"/>
          <w:szCs w:val="24"/>
          <w:lang w:val="en-US"/>
        </w:rPr>
        <w:t>Location:</w:t>
      </w:r>
      <w:r w:rsidRPr="008101BA">
        <w:rPr>
          <w:rFonts w:ascii="Times New Roman" w:hAnsi="Times New Roman"/>
          <w:sz w:val="24"/>
          <w:szCs w:val="24"/>
          <w:lang w:val="en-US"/>
        </w:rPr>
        <w:t xml:space="preserve"> </w:t>
      </w:r>
      <w:r w:rsidR="007C2D86">
        <w:rPr>
          <w:rFonts w:ascii="Times New Roman" w:hAnsi="Times New Roman"/>
          <w:sz w:val="24"/>
          <w:szCs w:val="24"/>
          <w:lang w:val="en-US"/>
        </w:rPr>
        <w:t>Zoom Pro Conference</w:t>
      </w:r>
      <w:r w:rsidR="00C073B1" w:rsidRPr="008101BA">
        <w:rPr>
          <w:rFonts w:ascii="Times New Roman" w:hAnsi="Times New Roman"/>
          <w:sz w:val="24"/>
          <w:szCs w:val="24"/>
          <w:lang w:val="en-US"/>
        </w:rPr>
        <w:t xml:space="preserve"> </w:t>
      </w:r>
      <w:r w:rsidR="001032DE">
        <w:rPr>
          <w:rFonts w:ascii="Times New Roman" w:hAnsi="Times New Roman"/>
          <w:sz w:val="24"/>
          <w:szCs w:val="24"/>
          <w:lang w:val="en-US"/>
        </w:rPr>
        <w:t>facilitated by</w:t>
      </w:r>
      <w:r w:rsidR="00CC2031" w:rsidRPr="008101BA">
        <w:rPr>
          <w:rFonts w:ascii="Times New Roman" w:hAnsi="Times New Roman"/>
          <w:sz w:val="24"/>
          <w:szCs w:val="24"/>
          <w:lang w:val="en-US"/>
        </w:rPr>
        <w:t xml:space="preserve"> </w:t>
      </w:r>
      <w:r w:rsidR="00074923">
        <w:rPr>
          <w:rFonts w:ascii="Times New Roman" w:hAnsi="Times New Roman"/>
          <w:sz w:val="24"/>
          <w:szCs w:val="24"/>
          <w:lang w:val="en-US"/>
        </w:rPr>
        <w:t xml:space="preserve">the </w:t>
      </w:r>
      <w:r w:rsidR="00A31BAC">
        <w:rPr>
          <w:rFonts w:ascii="Times New Roman" w:hAnsi="Times New Roman"/>
          <w:sz w:val="24"/>
          <w:szCs w:val="24"/>
          <w:lang w:val="en-US"/>
        </w:rPr>
        <w:t xml:space="preserve">Federal </w:t>
      </w:r>
      <w:r w:rsidR="00074923">
        <w:rPr>
          <w:rFonts w:ascii="Times New Roman" w:hAnsi="Times New Roman"/>
          <w:sz w:val="24"/>
          <w:szCs w:val="24"/>
          <w:lang w:val="en-US"/>
        </w:rPr>
        <w:t>Pr</w:t>
      </w:r>
      <w:r w:rsidR="00CC2031" w:rsidRPr="008101BA">
        <w:rPr>
          <w:rFonts w:ascii="Times New Roman" w:hAnsi="Times New Roman"/>
          <w:sz w:val="24"/>
          <w:szCs w:val="24"/>
          <w:lang w:val="en-US"/>
        </w:rPr>
        <w:t xml:space="preserve">esident </w:t>
      </w:r>
      <w:r w:rsidR="00074923">
        <w:rPr>
          <w:rFonts w:ascii="Times New Roman" w:hAnsi="Times New Roman"/>
          <w:sz w:val="24"/>
          <w:szCs w:val="24"/>
          <w:lang w:val="en-US"/>
        </w:rPr>
        <w:t xml:space="preserve">located </w:t>
      </w:r>
      <w:r w:rsidR="00CC2031" w:rsidRPr="008101BA">
        <w:rPr>
          <w:rFonts w:ascii="Times New Roman" w:hAnsi="Times New Roman"/>
          <w:sz w:val="24"/>
          <w:szCs w:val="24"/>
          <w:lang w:val="en-US"/>
        </w:rPr>
        <w:t>in Canberra</w:t>
      </w:r>
      <w:r w:rsidR="00BF5448" w:rsidRPr="008101BA">
        <w:rPr>
          <w:rFonts w:ascii="Times New Roman" w:hAnsi="Times New Roman"/>
          <w:sz w:val="24"/>
          <w:szCs w:val="24"/>
          <w:lang w:val="en-US"/>
        </w:rPr>
        <w:t xml:space="preserve">. </w:t>
      </w:r>
    </w:p>
    <w:p w14:paraId="5FD3468E" w14:textId="1F720F46" w:rsidR="00D411A8" w:rsidRPr="00152773" w:rsidRDefault="00472770" w:rsidP="00D411A8">
      <w:pPr>
        <w:spacing w:before="240"/>
        <w:ind w:left="-284"/>
        <w:rPr>
          <w:rFonts w:ascii="Times New Roman" w:hAnsi="Times New Roman"/>
          <w:sz w:val="24"/>
          <w:szCs w:val="24"/>
          <w:lang w:val="en-US"/>
        </w:rPr>
      </w:pPr>
      <w:r w:rsidRPr="008101BA">
        <w:rPr>
          <w:rFonts w:ascii="Times New Roman" w:hAnsi="Times New Roman"/>
          <w:b/>
          <w:sz w:val="24"/>
          <w:szCs w:val="24"/>
          <w:lang w:val="en-US"/>
        </w:rPr>
        <w:t xml:space="preserve">Present: </w:t>
      </w:r>
      <w:r w:rsidR="00D411A8" w:rsidRPr="00AE6F1D">
        <w:rPr>
          <w:rFonts w:ascii="Times New Roman" w:hAnsi="Times New Roman"/>
          <w:b/>
          <w:bCs/>
          <w:i/>
          <w:iCs/>
          <w:sz w:val="24"/>
          <w:szCs w:val="24"/>
          <w:lang w:val="en-US"/>
        </w:rPr>
        <w:t xml:space="preserve">Nigel Webster (Chairperson), </w:t>
      </w:r>
      <w:r w:rsidR="005B09BB">
        <w:rPr>
          <w:rFonts w:ascii="Times New Roman" w:hAnsi="Times New Roman"/>
          <w:b/>
          <w:bCs/>
          <w:i/>
          <w:iCs/>
          <w:sz w:val="24"/>
          <w:szCs w:val="24"/>
          <w:lang w:val="en-US"/>
        </w:rPr>
        <w:t xml:space="preserve">Tom King (Secretary), </w:t>
      </w:r>
      <w:r w:rsidR="00AE3B29" w:rsidRPr="00AE6F1D">
        <w:rPr>
          <w:rFonts w:ascii="Times New Roman" w:hAnsi="Times New Roman"/>
          <w:b/>
          <w:bCs/>
          <w:i/>
          <w:iCs/>
          <w:sz w:val="24"/>
          <w:szCs w:val="24"/>
          <w:lang w:val="en-US"/>
        </w:rPr>
        <w:t xml:space="preserve">Justin Chadwick, </w:t>
      </w:r>
      <w:r w:rsidR="0087107F" w:rsidRPr="00AE6F1D">
        <w:rPr>
          <w:rFonts w:ascii="Times New Roman" w:hAnsi="Times New Roman"/>
          <w:b/>
          <w:bCs/>
          <w:i/>
          <w:iCs/>
          <w:sz w:val="24"/>
          <w:szCs w:val="24"/>
          <w:lang w:val="en-US"/>
        </w:rPr>
        <w:t>Elizabeth Hobbs,</w:t>
      </w:r>
      <w:r w:rsidR="00BC557F" w:rsidRPr="00AE6F1D">
        <w:rPr>
          <w:rFonts w:ascii="Times New Roman" w:hAnsi="Times New Roman"/>
          <w:b/>
          <w:bCs/>
          <w:i/>
          <w:iCs/>
          <w:sz w:val="24"/>
          <w:szCs w:val="24"/>
          <w:lang w:val="en-US"/>
        </w:rPr>
        <w:t xml:space="preserve"> </w:t>
      </w:r>
      <w:r w:rsidR="00AE3B29" w:rsidRPr="00AE6F1D">
        <w:rPr>
          <w:rFonts w:ascii="Times New Roman" w:hAnsi="Times New Roman"/>
          <w:b/>
          <w:bCs/>
          <w:i/>
          <w:iCs/>
          <w:sz w:val="24"/>
          <w:szCs w:val="24"/>
          <w:lang w:val="en-US"/>
        </w:rPr>
        <w:t xml:space="preserve">Leigh Ryan, </w:t>
      </w:r>
      <w:r w:rsidR="00D411A8" w:rsidRPr="00AE6F1D">
        <w:rPr>
          <w:rFonts w:ascii="Times New Roman" w:hAnsi="Times New Roman"/>
          <w:b/>
          <w:bCs/>
          <w:i/>
          <w:iCs/>
          <w:sz w:val="24"/>
          <w:szCs w:val="24"/>
          <w:lang w:val="en-US"/>
        </w:rPr>
        <w:t>Ian Stagoll</w:t>
      </w:r>
      <w:r w:rsidR="00D411A8" w:rsidRPr="00CC5020">
        <w:rPr>
          <w:rFonts w:ascii="Times New Roman" w:hAnsi="Times New Roman" w:cs="Times New Roman"/>
          <w:b/>
          <w:bCs/>
          <w:i/>
          <w:iCs/>
          <w:sz w:val="24"/>
          <w:szCs w:val="24"/>
          <w:lang w:val="en-US"/>
        </w:rPr>
        <w:t xml:space="preserve">, </w:t>
      </w:r>
      <w:r w:rsidR="009B5657" w:rsidRPr="00CC5020">
        <w:rPr>
          <w:rFonts w:ascii="Times New Roman" w:hAnsi="Times New Roman" w:cs="Times New Roman"/>
          <w:b/>
          <w:i/>
          <w:iCs/>
          <w:sz w:val="24"/>
          <w:szCs w:val="24"/>
          <w:lang w:val="en-US"/>
        </w:rPr>
        <w:t xml:space="preserve">and </w:t>
      </w:r>
      <w:r w:rsidR="009B5657" w:rsidRPr="00CC5020">
        <w:rPr>
          <w:rFonts w:ascii="Times New Roman" w:hAnsi="Times New Roman" w:cs="Times New Roman"/>
          <w:b/>
          <w:bCs/>
          <w:i/>
          <w:iCs/>
          <w:sz w:val="24"/>
          <w:szCs w:val="24"/>
          <w:lang w:val="en-US"/>
        </w:rPr>
        <w:t>Russell Linwood</w:t>
      </w:r>
    </w:p>
    <w:p w14:paraId="4810BBEF" w14:textId="715737C4" w:rsidR="00472770" w:rsidRPr="00D411A8" w:rsidRDefault="00DD2A89" w:rsidP="00472770">
      <w:pPr>
        <w:pStyle w:val="NormalWeb"/>
        <w:ind w:left="-284"/>
        <w:rPr>
          <w:i/>
          <w:iCs/>
        </w:rPr>
      </w:pPr>
      <w:r w:rsidRPr="008101BA">
        <w:rPr>
          <w:b/>
        </w:rPr>
        <w:t>Apologies</w:t>
      </w:r>
      <w:r w:rsidRPr="00692F47">
        <w:t>:</w:t>
      </w:r>
      <w:r w:rsidR="009B5657" w:rsidRPr="009B5657">
        <w:rPr>
          <w:b/>
          <w:bCs/>
          <w:i/>
          <w:iCs/>
          <w:lang w:val="en-US"/>
        </w:rPr>
        <w:t xml:space="preserve"> </w:t>
      </w:r>
      <w:r w:rsidR="009B5657" w:rsidRPr="00AE6F1D">
        <w:rPr>
          <w:b/>
          <w:bCs/>
          <w:i/>
          <w:iCs/>
          <w:lang w:val="en-US"/>
        </w:rPr>
        <w:t>Neil Dearberg</w:t>
      </w:r>
      <w:r w:rsidR="009B5657">
        <w:rPr>
          <w:b/>
          <w:bCs/>
          <w:i/>
          <w:iCs/>
          <w:lang w:val="en-US"/>
        </w:rPr>
        <w:t xml:space="preserve">, </w:t>
      </w:r>
      <w:r w:rsidR="00461441" w:rsidRPr="00AE6F1D">
        <w:rPr>
          <w:b/>
          <w:i/>
          <w:iCs/>
          <w:lang w:val="en-US"/>
        </w:rPr>
        <w:t>Katrina Kittel</w:t>
      </w:r>
      <w:r w:rsidR="00461441">
        <w:rPr>
          <w:b/>
          <w:i/>
          <w:iCs/>
          <w:lang w:val="en-US"/>
        </w:rPr>
        <w:t xml:space="preserve">, </w:t>
      </w:r>
      <w:r w:rsidR="00461441" w:rsidRPr="00AE6F1D">
        <w:rPr>
          <w:b/>
          <w:bCs/>
          <w:i/>
          <w:iCs/>
          <w:lang w:val="en-US"/>
        </w:rPr>
        <w:t>Russell Paten</w:t>
      </w:r>
      <w:r w:rsidR="00461441">
        <w:rPr>
          <w:b/>
          <w:bCs/>
          <w:i/>
          <w:iCs/>
          <w:lang w:val="en-US"/>
        </w:rPr>
        <w:t xml:space="preserve">, </w:t>
      </w:r>
      <w:r w:rsidR="009B5657">
        <w:rPr>
          <w:b/>
          <w:bCs/>
          <w:i/>
          <w:iCs/>
          <w:lang w:val="en-US"/>
        </w:rPr>
        <w:t>Paul Sutton</w:t>
      </w:r>
      <w:r w:rsidR="000F1629">
        <w:rPr>
          <w:b/>
          <w:bCs/>
          <w:i/>
          <w:iCs/>
          <w:lang w:val="en-US"/>
        </w:rPr>
        <w:t xml:space="preserve"> </w:t>
      </w:r>
    </w:p>
    <w:p w14:paraId="38146A3F" w14:textId="594879A9" w:rsidR="00F87123" w:rsidRDefault="00074862" w:rsidP="00F87123">
      <w:pPr>
        <w:pStyle w:val="NormalWeb"/>
        <w:ind w:left="-284"/>
        <w:rPr>
          <w:lang w:val="en-US"/>
        </w:rPr>
      </w:pPr>
      <w:r w:rsidRPr="008101BA">
        <w:rPr>
          <w:b/>
        </w:rPr>
        <w:t>Absent</w:t>
      </w:r>
      <w:r w:rsidRPr="008101BA">
        <w:t>:</w:t>
      </w:r>
      <w:r>
        <w:t xml:space="preserve"> </w:t>
      </w:r>
      <w:r w:rsidR="002D04EB">
        <w:t>No apology to date has been received from Steven Danaher</w:t>
      </w:r>
    </w:p>
    <w:p w14:paraId="20A56F6F" w14:textId="609128A2" w:rsidR="0087107F" w:rsidRDefault="00DC006D" w:rsidP="0087107F">
      <w:pPr>
        <w:pStyle w:val="NormalWeb"/>
        <w:ind w:left="-284"/>
      </w:pPr>
      <w:r w:rsidRPr="008101BA">
        <w:rPr>
          <w:b/>
        </w:rPr>
        <w:t>Welcome</w:t>
      </w:r>
      <w:r w:rsidR="00472770" w:rsidRPr="008101BA">
        <w:rPr>
          <w:b/>
        </w:rPr>
        <w:t xml:space="preserve"> by Chair</w:t>
      </w:r>
      <w:r w:rsidR="00FC13AF" w:rsidRPr="008101BA">
        <w:t xml:space="preserve">. </w:t>
      </w:r>
      <w:r w:rsidR="00472770" w:rsidRPr="008101BA">
        <w:rPr>
          <w:b/>
          <w:i/>
        </w:rPr>
        <w:t>Nigel Webster</w:t>
      </w:r>
      <w:r w:rsidR="00472770" w:rsidRPr="008101BA">
        <w:t xml:space="preserve"> opened the meeting </w:t>
      </w:r>
      <w:r w:rsidR="00472770" w:rsidRPr="00AE6F1D">
        <w:t xml:space="preserve">at </w:t>
      </w:r>
      <w:r w:rsidR="00A4448C" w:rsidRPr="00AE6F1D">
        <w:t>07</w:t>
      </w:r>
      <w:r w:rsidR="00822597" w:rsidRPr="00AE6F1D">
        <w:t>.</w:t>
      </w:r>
      <w:r w:rsidR="005B09BB">
        <w:t>00</w:t>
      </w:r>
      <w:r w:rsidR="0087107F" w:rsidRPr="00AE6F1D">
        <w:t xml:space="preserve"> </w:t>
      </w:r>
      <w:r w:rsidR="00A4448C" w:rsidRPr="00AE6F1D">
        <w:t>pm</w:t>
      </w:r>
      <w:r w:rsidR="00A4448C" w:rsidRPr="00BC557F">
        <w:t xml:space="preserve"> </w:t>
      </w:r>
      <w:r w:rsidR="00A4448C">
        <w:t>A</w:t>
      </w:r>
      <w:r w:rsidR="00FF2FCA">
        <w:t>D</w:t>
      </w:r>
      <w:r w:rsidR="00A4448C">
        <w:t>ST</w:t>
      </w:r>
      <w:r w:rsidR="00B83FD3" w:rsidRPr="008101BA">
        <w:t>.</w:t>
      </w:r>
      <w:r w:rsidR="00CE716E">
        <w:t xml:space="preserve"> </w:t>
      </w:r>
    </w:p>
    <w:p w14:paraId="652989AE" w14:textId="0593C024" w:rsidR="00CA5F22" w:rsidRPr="00094843" w:rsidRDefault="00CA5F22" w:rsidP="0087107F">
      <w:pPr>
        <w:pStyle w:val="NormalWeb"/>
        <w:ind w:left="-284"/>
        <w:rPr>
          <w:b/>
          <w:i/>
          <w:iCs/>
        </w:rPr>
      </w:pPr>
      <w:r w:rsidRPr="00094843">
        <w:rPr>
          <w:b/>
          <w:i/>
          <w:iCs/>
        </w:rPr>
        <w:t>Previous Minutes (19 July 2021)</w:t>
      </w:r>
    </w:p>
    <w:p w14:paraId="553F736F" w14:textId="37ACF7FD" w:rsidR="00FF2FCA" w:rsidRPr="00094843" w:rsidRDefault="00CA5F22" w:rsidP="0087107F">
      <w:pPr>
        <w:pStyle w:val="NormalWeb"/>
        <w:ind w:left="-284"/>
        <w:rPr>
          <w:b/>
          <w:bCs/>
        </w:rPr>
      </w:pPr>
      <w:r>
        <w:rPr>
          <w:b/>
        </w:rPr>
        <w:t xml:space="preserve">That </w:t>
      </w:r>
      <w:r w:rsidR="00DD2A89">
        <w:rPr>
          <w:b/>
        </w:rPr>
        <w:t xml:space="preserve">the </w:t>
      </w:r>
      <w:r w:rsidR="00DD2A89" w:rsidRPr="00CE716E">
        <w:rPr>
          <w:b/>
        </w:rPr>
        <w:t>Minutes</w:t>
      </w:r>
      <w:r w:rsidR="00DC006D" w:rsidRPr="00CE716E">
        <w:rPr>
          <w:b/>
        </w:rPr>
        <w:t xml:space="preserve"> </w:t>
      </w:r>
      <w:r>
        <w:rPr>
          <w:b/>
        </w:rPr>
        <w:t>of the p</w:t>
      </w:r>
      <w:r w:rsidRPr="00CE716E">
        <w:rPr>
          <w:b/>
        </w:rPr>
        <w:t xml:space="preserve">revious </w:t>
      </w:r>
      <w:r>
        <w:rPr>
          <w:b/>
        </w:rPr>
        <w:t xml:space="preserve">Federal Council </w:t>
      </w:r>
      <w:r w:rsidR="00DD2A89">
        <w:rPr>
          <w:b/>
        </w:rPr>
        <w:t>meeting</w:t>
      </w:r>
      <w:r>
        <w:rPr>
          <w:b/>
        </w:rPr>
        <w:t xml:space="preserve"> held on </w:t>
      </w:r>
      <w:r w:rsidR="009B5657">
        <w:rPr>
          <w:b/>
        </w:rPr>
        <w:t>19 July</w:t>
      </w:r>
      <w:r w:rsidR="005B09BB">
        <w:rPr>
          <w:b/>
        </w:rPr>
        <w:t xml:space="preserve"> 2021</w:t>
      </w:r>
      <w:r w:rsidR="00094843">
        <w:rPr>
          <w:b/>
        </w:rPr>
        <w:t xml:space="preserve">, be accepted as </w:t>
      </w:r>
      <w:r w:rsidR="00F727AC" w:rsidRPr="00CE716E">
        <w:t xml:space="preserve">a </w:t>
      </w:r>
      <w:r w:rsidR="00F727AC" w:rsidRPr="00094843">
        <w:rPr>
          <w:b/>
          <w:bCs/>
        </w:rPr>
        <w:t>true and accurate record</w:t>
      </w:r>
      <w:r w:rsidR="00375975" w:rsidRPr="00094843">
        <w:rPr>
          <w:b/>
          <w:bCs/>
        </w:rPr>
        <w:t>.</w:t>
      </w:r>
    </w:p>
    <w:p w14:paraId="310365B4" w14:textId="77777777" w:rsidR="00CA5F22" w:rsidRDefault="00F87123" w:rsidP="00F87123">
      <w:pPr>
        <w:pStyle w:val="NormalWeb"/>
        <w:ind w:left="76"/>
      </w:pPr>
      <w:r w:rsidRPr="00CE716E">
        <w:t>Moved:</w:t>
      </w:r>
      <w:r w:rsidR="000F1713">
        <w:t xml:space="preserve"> </w:t>
      </w:r>
      <w:r w:rsidR="009B5657">
        <w:t xml:space="preserve">   </w:t>
      </w:r>
      <w:r w:rsidR="009D2B5C">
        <w:t xml:space="preserve">Tom King </w:t>
      </w:r>
      <w:r w:rsidR="009B5657">
        <w:t xml:space="preserve">     </w:t>
      </w:r>
      <w:r w:rsidRPr="00CE716E">
        <w:t>Seconded:</w:t>
      </w:r>
      <w:r w:rsidR="000F1713">
        <w:t xml:space="preserve"> </w:t>
      </w:r>
      <w:r w:rsidR="009B5657">
        <w:t xml:space="preserve"> </w:t>
      </w:r>
      <w:r w:rsidR="009D2B5C">
        <w:t xml:space="preserve">Nigel Webster  </w:t>
      </w:r>
    </w:p>
    <w:p w14:paraId="5C15040A" w14:textId="28C9E0C6" w:rsidR="00F87123" w:rsidRPr="00CE716E" w:rsidRDefault="00CA5F22" w:rsidP="00F87123">
      <w:pPr>
        <w:pStyle w:val="NormalWeb"/>
        <w:ind w:left="76"/>
      </w:pPr>
      <w:r>
        <w:t xml:space="preserve">Motion </w:t>
      </w:r>
      <w:r w:rsidR="00F87123" w:rsidRPr="00CE716E">
        <w:t>CARRIED.</w:t>
      </w:r>
      <w:r w:rsidR="00F87123" w:rsidRPr="00CE716E">
        <w:tab/>
      </w:r>
    </w:p>
    <w:p w14:paraId="00B1E812" w14:textId="487198F4" w:rsidR="000724D0" w:rsidRDefault="000F1629" w:rsidP="00F87123">
      <w:pPr>
        <w:pStyle w:val="NormalWeb"/>
        <w:ind w:left="76"/>
      </w:pPr>
      <w:r>
        <w:t>After they have been approved at the next Federal Council meeting in December</w:t>
      </w:r>
      <w:r w:rsidR="00DD2A89">
        <w:t xml:space="preserve"> 2021,</w:t>
      </w:r>
      <w:r>
        <w:t xml:space="preserve"> t</w:t>
      </w:r>
      <w:r w:rsidR="00CC2031" w:rsidRPr="00CE716E">
        <w:t xml:space="preserve">hese minutes </w:t>
      </w:r>
      <w:r w:rsidR="00A31BAC">
        <w:t>will</w:t>
      </w:r>
      <w:r w:rsidR="00611C39" w:rsidRPr="00CE716E">
        <w:t xml:space="preserve"> </w:t>
      </w:r>
      <w:r w:rsidR="00CC2031" w:rsidRPr="00CE716E">
        <w:t>be published on the MHSA website</w:t>
      </w:r>
      <w:r>
        <w:t xml:space="preserve"> (as</w:t>
      </w:r>
      <w:r w:rsidR="00CC2031" w:rsidRPr="00CE716E">
        <w:t xml:space="preserve"> per </w:t>
      </w:r>
      <w:r w:rsidR="004F416A" w:rsidRPr="00CE716E">
        <w:t>F</w:t>
      </w:r>
      <w:r>
        <w:t xml:space="preserve">ederal </w:t>
      </w:r>
      <w:r w:rsidR="004F416A" w:rsidRPr="00CE716E">
        <w:t>C</w:t>
      </w:r>
      <w:r>
        <w:t>ouncil</w:t>
      </w:r>
      <w:r w:rsidR="004F416A" w:rsidRPr="00CE716E">
        <w:t xml:space="preserve"> </w:t>
      </w:r>
      <w:r w:rsidR="00CC2031" w:rsidRPr="00CE716E">
        <w:t>Minute 9 of 25 Mar</w:t>
      </w:r>
      <w:r>
        <w:t>ch</w:t>
      </w:r>
      <w:r w:rsidR="00CC2031" w:rsidRPr="00CE716E">
        <w:t xml:space="preserve"> </w:t>
      </w:r>
      <w:r>
        <w:t>20</w:t>
      </w:r>
      <w:r w:rsidR="00CC2031" w:rsidRPr="00CE716E">
        <w:t>19</w:t>
      </w:r>
      <w:r>
        <w:t>).</w:t>
      </w:r>
      <w:r w:rsidR="009D2B5C">
        <w:t xml:space="preserve"> </w:t>
      </w:r>
    </w:p>
    <w:p w14:paraId="698897ED" w14:textId="77777777" w:rsidR="000F1713" w:rsidRPr="000F1713" w:rsidRDefault="00AD1324" w:rsidP="000F1713">
      <w:pPr>
        <w:pStyle w:val="NormalWeb"/>
        <w:ind w:left="-284"/>
        <w:rPr>
          <w:b/>
          <w:bCs/>
          <w:sz w:val="22"/>
          <w:szCs w:val="22"/>
        </w:rPr>
      </w:pPr>
      <w:r w:rsidRPr="000F1713">
        <w:rPr>
          <w:b/>
          <w:bCs/>
          <w:sz w:val="22"/>
          <w:szCs w:val="22"/>
        </w:rPr>
        <w:t xml:space="preserve">Business Arising: </w:t>
      </w:r>
    </w:p>
    <w:p w14:paraId="40E27631" w14:textId="443DD557" w:rsidR="00CC5096" w:rsidRDefault="00A132BC" w:rsidP="00654C59">
      <w:pPr>
        <w:pStyle w:val="NormalWeb"/>
        <w:ind w:left="-284"/>
        <w:rPr>
          <w:i/>
          <w:iCs/>
        </w:rPr>
      </w:pPr>
      <w:r>
        <w:rPr>
          <w:i/>
          <w:iCs/>
        </w:rPr>
        <w:t xml:space="preserve">Ratification of the </w:t>
      </w:r>
      <w:r w:rsidR="00CA5F22">
        <w:rPr>
          <w:i/>
          <w:iCs/>
        </w:rPr>
        <w:t>Memorandum of Understanding (</w:t>
      </w:r>
      <w:r>
        <w:rPr>
          <w:i/>
          <w:iCs/>
        </w:rPr>
        <w:t>MOU</w:t>
      </w:r>
      <w:r w:rsidR="00CA5F22">
        <w:rPr>
          <w:i/>
          <w:iCs/>
        </w:rPr>
        <w:t>)</w:t>
      </w:r>
      <w:r>
        <w:rPr>
          <w:i/>
          <w:iCs/>
        </w:rPr>
        <w:t xml:space="preserve"> between </w:t>
      </w:r>
      <w:r w:rsidR="00CA5F22">
        <w:rPr>
          <w:i/>
          <w:iCs/>
        </w:rPr>
        <w:t xml:space="preserve">the </w:t>
      </w:r>
      <w:r>
        <w:rPr>
          <w:i/>
          <w:iCs/>
        </w:rPr>
        <w:t>MHSA and M</w:t>
      </w:r>
      <w:r w:rsidR="00461441">
        <w:rPr>
          <w:i/>
          <w:iCs/>
        </w:rPr>
        <w:t>ilitary History Society of New South Wales (M</w:t>
      </w:r>
      <w:r>
        <w:rPr>
          <w:i/>
          <w:iCs/>
        </w:rPr>
        <w:t>HS NSW</w:t>
      </w:r>
      <w:r w:rsidR="00461441">
        <w:rPr>
          <w:i/>
          <w:iCs/>
        </w:rPr>
        <w:t>)</w:t>
      </w:r>
    </w:p>
    <w:p w14:paraId="4A5C8028" w14:textId="5D06A5CF" w:rsidR="00CA5F22" w:rsidRDefault="00CA5F22" w:rsidP="00CA5F22">
      <w:pPr>
        <w:pStyle w:val="NormalWeb"/>
        <w:ind w:left="-284"/>
      </w:pPr>
      <w:r>
        <w:t>Prior to the meeting the President circulated the MOU to all Council members.</w:t>
      </w:r>
    </w:p>
    <w:p w14:paraId="20959CCB" w14:textId="3FD29930" w:rsidR="00BD143B" w:rsidRDefault="000F1629" w:rsidP="00654C59">
      <w:pPr>
        <w:pStyle w:val="NormalWeb"/>
        <w:ind w:left="-284"/>
      </w:pPr>
      <w:r>
        <w:t>The President</w:t>
      </w:r>
      <w:r w:rsidR="00CC5096" w:rsidRPr="00CC5096">
        <w:t xml:space="preserve"> </w:t>
      </w:r>
      <w:r w:rsidR="00CA5F22">
        <w:t xml:space="preserve">reminded Council members that </w:t>
      </w:r>
      <w:r w:rsidR="00094843">
        <w:t xml:space="preserve">a MOU is an instrument of </w:t>
      </w:r>
      <w:r w:rsidR="00DD2A89">
        <w:t>understanding,</w:t>
      </w:r>
      <w:r w:rsidR="00094843">
        <w:t xml:space="preserve"> and it is NOT binding on either of the parties to the agreement. </w:t>
      </w:r>
    </w:p>
    <w:p w14:paraId="01F0364F" w14:textId="776023D3" w:rsidR="00DD2A89" w:rsidRPr="006C6603" w:rsidRDefault="00DD2A89" w:rsidP="00DD2A89">
      <w:pPr>
        <w:pStyle w:val="NormalWeb"/>
        <w:ind w:left="-284"/>
        <w:rPr>
          <w:b/>
          <w:bCs/>
          <w:sz w:val="22"/>
          <w:szCs w:val="22"/>
        </w:rPr>
      </w:pPr>
      <w:r w:rsidRPr="006C6603">
        <w:rPr>
          <w:b/>
          <w:bCs/>
          <w:sz w:val="22"/>
          <w:szCs w:val="22"/>
        </w:rPr>
        <w:t>That</w:t>
      </w:r>
      <w:r>
        <w:rPr>
          <w:b/>
          <w:bCs/>
          <w:sz w:val="22"/>
          <w:szCs w:val="22"/>
        </w:rPr>
        <w:t xml:space="preserve"> the Draft MOU be ratified between the two societies.</w:t>
      </w:r>
    </w:p>
    <w:p w14:paraId="5600A0E1" w14:textId="4E2916CB" w:rsidR="00A132BC" w:rsidRDefault="00A132BC" w:rsidP="00A132BC">
      <w:pPr>
        <w:pStyle w:val="NormalWeb"/>
        <w:ind w:left="-284"/>
        <w:rPr>
          <w:sz w:val="22"/>
          <w:szCs w:val="22"/>
        </w:rPr>
      </w:pPr>
      <w:r>
        <w:rPr>
          <w:sz w:val="22"/>
          <w:szCs w:val="22"/>
        </w:rPr>
        <w:t xml:space="preserve">Moved </w:t>
      </w:r>
      <w:r w:rsidR="00CA5F22">
        <w:rPr>
          <w:sz w:val="22"/>
          <w:szCs w:val="22"/>
        </w:rPr>
        <w:t xml:space="preserve">Nigel Webster </w:t>
      </w:r>
      <w:r>
        <w:rPr>
          <w:sz w:val="22"/>
          <w:szCs w:val="22"/>
        </w:rPr>
        <w:t xml:space="preserve"> </w:t>
      </w:r>
      <w:r w:rsidR="00DD2A89">
        <w:rPr>
          <w:sz w:val="22"/>
          <w:szCs w:val="22"/>
        </w:rPr>
        <w:t xml:space="preserve"> Seconded Ian</w:t>
      </w:r>
      <w:r w:rsidR="00CA5F22">
        <w:rPr>
          <w:sz w:val="22"/>
          <w:szCs w:val="22"/>
        </w:rPr>
        <w:t xml:space="preserve"> Stagoll</w:t>
      </w:r>
    </w:p>
    <w:p w14:paraId="420602DE" w14:textId="1BBA2719" w:rsidR="00A132BC" w:rsidRDefault="00A132BC" w:rsidP="00A132BC">
      <w:pPr>
        <w:pStyle w:val="NormalWeb"/>
        <w:ind w:left="-284"/>
        <w:rPr>
          <w:sz w:val="22"/>
          <w:szCs w:val="22"/>
        </w:rPr>
      </w:pPr>
      <w:r>
        <w:rPr>
          <w:sz w:val="22"/>
          <w:szCs w:val="22"/>
        </w:rPr>
        <w:t xml:space="preserve">Motion </w:t>
      </w:r>
      <w:r w:rsidR="00CA5F22">
        <w:rPr>
          <w:sz w:val="22"/>
          <w:szCs w:val="22"/>
        </w:rPr>
        <w:t>CARRIED</w:t>
      </w:r>
    </w:p>
    <w:p w14:paraId="547CC546" w14:textId="77777777" w:rsidR="00A132BC" w:rsidRDefault="00A132BC" w:rsidP="00A132BC">
      <w:pPr>
        <w:pStyle w:val="NormalWeb"/>
        <w:ind w:left="-284"/>
        <w:rPr>
          <w:i/>
          <w:iCs/>
          <w:sz w:val="22"/>
          <w:szCs w:val="22"/>
        </w:rPr>
      </w:pPr>
      <w:r w:rsidRPr="00034E65">
        <w:rPr>
          <w:b/>
          <w:bCs/>
          <w:i/>
          <w:iCs/>
          <w:sz w:val="22"/>
          <w:szCs w:val="22"/>
        </w:rPr>
        <w:t>MHSA Biannual Military History Conference 14, 15 and 16 October 2022 at the Maroochydore RSL Club</w:t>
      </w:r>
      <w:r>
        <w:rPr>
          <w:b/>
          <w:bCs/>
          <w:i/>
          <w:iCs/>
          <w:sz w:val="22"/>
          <w:szCs w:val="22"/>
        </w:rPr>
        <w:t xml:space="preserve"> </w:t>
      </w:r>
      <w:r w:rsidRPr="00034E65">
        <w:rPr>
          <w:b/>
          <w:bCs/>
          <w:i/>
          <w:iCs/>
          <w:sz w:val="22"/>
          <w:szCs w:val="22"/>
        </w:rPr>
        <w:t>organised by the Queensland Division of MHSA</w:t>
      </w:r>
      <w:r w:rsidRPr="001E3F51">
        <w:rPr>
          <w:i/>
          <w:iCs/>
          <w:sz w:val="22"/>
          <w:szCs w:val="22"/>
        </w:rPr>
        <w:t xml:space="preserve"> -     </w:t>
      </w:r>
    </w:p>
    <w:p w14:paraId="51A8E964" w14:textId="668E8B00" w:rsidR="00A132BC" w:rsidRDefault="009D2B5C" w:rsidP="00A132BC">
      <w:pPr>
        <w:pStyle w:val="NormalWeb"/>
        <w:ind w:left="-284"/>
        <w:rPr>
          <w:i/>
          <w:iCs/>
        </w:rPr>
      </w:pPr>
      <w:r>
        <w:rPr>
          <w:i/>
          <w:iCs/>
        </w:rPr>
        <w:lastRenderedPageBreak/>
        <w:t>In the absence of Neil Dearberg this item is carried over to the next Federal Council meeting.</w:t>
      </w:r>
      <w:r w:rsidR="002D04EB">
        <w:rPr>
          <w:i/>
          <w:iCs/>
        </w:rPr>
        <w:t xml:space="preserve"> However, Nigel Webster commented that the Queensland Division had already secured an impressive variety of speakers such as MAJ “Les Hiddins AM (Retd) – “The Bush Tucker Man</w:t>
      </w:r>
      <w:r w:rsidR="00FC13AF">
        <w:rPr>
          <w:i/>
          <w:iCs/>
        </w:rPr>
        <w:t>.”</w:t>
      </w:r>
      <w:r w:rsidR="002D04EB">
        <w:rPr>
          <w:i/>
          <w:iCs/>
        </w:rPr>
        <w:t xml:space="preserve"> He commended the advertising that has already being done such as in </w:t>
      </w:r>
      <w:r w:rsidR="000D2679">
        <w:rPr>
          <w:i/>
          <w:iCs/>
        </w:rPr>
        <w:t>“</w:t>
      </w:r>
      <w:r w:rsidR="00461441">
        <w:rPr>
          <w:i/>
          <w:iCs/>
        </w:rPr>
        <w:t>Reconnaissance” the</w:t>
      </w:r>
      <w:r w:rsidR="000D2679">
        <w:rPr>
          <w:i/>
          <w:iCs/>
        </w:rPr>
        <w:t xml:space="preserve"> online magazine of the MHS NSW.</w:t>
      </w:r>
    </w:p>
    <w:p w14:paraId="05F0A81D" w14:textId="70FB579C" w:rsidR="00AD0868" w:rsidRPr="00FB77EA" w:rsidRDefault="000D2679" w:rsidP="00B42328">
      <w:pPr>
        <w:pStyle w:val="NormalWeb"/>
        <w:spacing w:before="0" w:beforeAutospacing="0" w:after="0" w:afterAutospacing="0"/>
        <w:ind w:left="-227"/>
        <w:jc w:val="left"/>
        <w:rPr>
          <w:i/>
          <w:iCs/>
          <w:sz w:val="22"/>
          <w:szCs w:val="22"/>
        </w:rPr>
      </w:pPr>
      <w:r>
        <w:rPr>
          <w:i/>
          <w:iCs/>
          <w:sz w:val="22"/>
          <w:szCs w:val="22"/>
        </w:rPr>
        <w:t>P</w:t>
      </w:r>
      <w:r w:rsidR="00AD0868">
        <w:rPr>
          <w:i/>
          <w:iCs/>
          <w:sz w:val="22"/>
          <w:szCs w:val="22"/>
        </w:rPr>
        <w:t>resident</w:t>
      </w:r>
      <w:r w:rsidR="00AD0868" w:rsidRPr="00FB77EA">
        <w:rPr>
          <w:i/>
          <w:iCs/>
          <w:sz w:val="22"/>
          <w:szCs w:val="22"/>
        </w:rPr>
        <w:t>’s Report</w:t>
      </w:r>
      <w:r w:rsidR="00AD0868" w:rsidRPr="00FB77EA">
        <w:rPr>
          <w:i/>
          <w:iCs/>
          <w:sz w:val="22"/>
          <w:szCs w:val="22"/>
        </w:rPr>
        <w:tab/>
      </w:r>
      <w:r w:rsidR="00AD0868" w:rsidRPr="00FB77EA">
        <w:rPr>
          <w:i/>
          <w:iCs/>
          <w:sz w:val="22"/>
          <w:szCs w:val="22"/>
        </w:rPr>
        <w:tab/>
      </w:r>
      <w:r w:rsidR="00AD0868" w:rsidRPr="00FB77EA">
        <w:rPr>
          <w:i/>
          <w:iCs/>
          <w:sz w:val="22"/>
          <w:szCs w:val="22"/>
        </w:rPr>
        <w:tab/>
      </w:r>
      <w:r w:rsidR="00AD0868" w:rsidRPr="00FB77EA">
        <w:rPr>
          <w:i/>
          <w:iCs/>
          <w:sz w:val="22"/>
          <w:szCs w:val="22"/>
        </w:rPr>
        <w:tab/>
      </w:r>
      <w:r w:rsidR="00AD0868" w:rsidRPr="00FB77EA">
        <w:rPr>
          <w:i/>
          <w:iCs/>
          <w:sz w:val="22"/>
          <w:szCs w:val="22"/>
        </w:rPr>
        <w:tab/>
      </w:r>
      <w:r w:rsidR="00AD0868" w:rsidRPr="00FB77EA">
        <w:rPr>
          <w:i/>
          <w:iCs/>
          <w:sz w:val="22"/>
          <w:szCs w:val="22"/>
        </w:rPr>
        <w:tab/>
      </w:r>
      <w:r w:rsidR="00AD0868" w:rsidRPr="00FB77EA">
        <w:rPr>
          <w:i/>
          <w:iCs/>
          <w:sz w:val="22"/>
          <w:szCs w:val="22"/>
        </w:rPr>
        <w:tab/>
      </w:r>
      <w:r w:rsidR="00AD0868" w:rsidRPr="00FB77EA">
        <w:rPr>
          <w:i/>
          <w:iCs/>
          <w:sz w:val="22"/>
          <w:szCs w:val="22"/>
        </w:rPr>
        <w:tab/>
      </w:r>
      <w:r w:rsidR="00AD0868" w:rsidRPr="00FB77EA">
        <w:rPr>
          <w:i/>
          <w:iCs/>
          <w:sz w:val="22"/>
          <w:szCs w:val="22"/>
        </w:rPr>
        <w:tab/>
      </w:r>
    </w:p>
    <w:p w14:paraId="6ABD3AD4" w14:textId="521E992B" w:rsidR="00DD2A89" w:rsidRDefault="008F1525" w:rsidP="008F2728">
      <w:pPr>
        <w:pStyle w:val="NormalWeb"/>
        <w:ind w:left="-284"/>
        <w:rPr>
          <w:sz w:val="22"/>
          <w:szCs w:val="22"/>
        </w:rPr>
      </w:pPr>
      <w:r>
        <w:rPr>
          <w:sz w:val="22"/>
          <w:szCs w:val="22"/>
        </w:rPr>
        <w:t xml:space="preserve">The President advised that since the last meeting </w:t>
      </w:r>
      <w:r w:rsidR="00D82CB0">
        <w:rPr>
          <w:sz w:val="22"/>
          <w:szCs w:val="22"/>
        </w:rPr>
        <w:t>he had attended a</w:t>
      </w:r>
      <w:r w:rsidR="00DD2A89">
        <w:rPr>
          <w:sz w:val="22"/>
          <w:szCs w:val="22"/>
        </w:rPr>
        <w:t>m interactive Lecture</w:t>
      </w:r>
      <w:r w:rsidR="00D82CB0">
        <w:rPr>
          <w:sz w:val="22"/>
          <w:szCs w:val="22"/>
        </w:rPr>
        <w:t xml:space="preserve"> </w:t>
      </w:r>
      <w:r w:rsidR="00DD2A89">
        <w:rPr>
          <w:sz w:val="22"/>
          <w:szCs w:val="22"/>
        </w:rPr>
        <w:t xml:space="preserve">presented by Mr Robin Droogleever </w:t>
      </w:r>
      <w:r w:rsidR="000D2679">
        <w:rPr>
          <w:sz w:val="22"/>
          <w:szCs w:val="22"/>
        </w:rPr>
        <w:t xml:space="preserve">on the New South Mounted Rifles in the Anglo-Boer War </w:t>
      </w:r>
      <w:r w:rsidR="00DD2A89">
        <w:rPr>
          <w:sz w:val="22"/>
          <w:szCs w:val="22"/>
        </w:rPr>
        <w:t>for the</w:t>
      </w:r>
      <w:r w:rsidR="00D82CB0">
        <w:rPr>
          <w:sz w:val="22"/>
          <w:szCs w:val="22"/>
        </w:rPr>
        <w:t xml:space="preserve"> MHS </w:t>
      </w:r>
      <w:r w:rsidR="00DD2A89">
        <w:rPr>
          <w:sz w:val="22"/>
          <w:szCs w:val="22"/>
        </w:rPr>
        <w:t>NSW</w:t>
      </w:r>
      <w:r w:rsidR="00FC13AF">
        <w:rPr>
          <w:sz w:val="22"/>
          <w:szCs w:val="22"/>
        </w:rPr>
        <w:t>.</w:t>
      </w:r>
    </w:p>
    <w:p w14:paraId="64A955CA" w14:textId="07B94F79" w:rsidR="009B5657" w:rsidRDefault="00D82CB0" w:rsidP="008F2728">
      <w:pPr>
        <w:pStyle w:val="NormalWeb"/>
        <w:ind w:left="-284"/>
        <w:rPr>
          <w:sz w:val="22"/>
          <w:szCs w:val="22"/>
        </w:rPr>
      </w:pPr>
      <w:r>
        <w:rPr>
          <w:sz w:val="22"/>
          <w:szCs w:val="22"/>
        </w:rPr>
        <w:t xml:space="preserve">He also </w:t>
      </w:r>
      <w:r w:rsidR="00DD2A89">
        <w:rPr>
          <w:sz w:val="22"/>
          <w:szCs w:val="22"/>
        </w:rPr>
        <w:t xml:space="preserve">reminded Federal Council of the existence of the Military History Society of Western Australia </w:t>
      </w:r>
      <w:r w:rsidR="000D2679">
        <w:rPr>
          <w:sz w:val="22"/>
          <w:szCs w:val="22"/>
        </w:rPr>
        <w:t xml:space="preserve">(MHS WA) </w:t>
      </w:r>
      <w:r w:rsidR="00DD2A89">
        <w:rPr>
          <w:sz w:val="22"/>
          <w:szCs w:val="22"/>
        </w:rPr>
        <w:t xml:space="preserve">which was a breakaway </w:t>
      </w:r>
      <w:r>
        <w:rPr>
          <w:sz w:val="22"/>
          <w:szCs w:val="22"/>
        </w:rPr>
        <w:t xml:space="preserve">military history group </w:t>
      </w:r>
      <w:r w:rsidR="00DD2A89">
        <w:rPr>
          <w:sz w:val="22"/>
          <w:szCs w:val="22"/>
        </w:rPr>
        <w:t xml:space="preserve">from MHSA WA Branch. This occurred approximately 30 years ago </w:t>
      </w:r>
      <w:r w:rsidR="000D2679">
        <w:rPr>
          <w:sz w:val="22"/>
          <w:szCs w:val="22"/>
        </w:rPr>
        <w:t>in similar circumstances that led to the creation of the MHS NSW</w:t>
      </w:r>
      <w:r w:rsidR="00FC13AF">
        <w:rPr>
          <w:sz w:val="22"/>
          <w:szCs w:val="22"/>
        </w:rPr>
        <w:t xml:space="preserve">. </w:t>
      </w:r>
      <w:r w:rsidR="000D2679">
        <w:rPr>
          <w:sz w:val="22"/>
          <w:szCs w:val="22"/>
        </w:rPr>
        <w:t>He had contacted Steven Danaher (President of the MHSA Western Australian Branch) re local intelligence about the MHS WA</w:t>
      </w:r>
      <w:r>
        <w:rPr>
          <w:sz w:val="22"/>
          <w:szCs w:val="22"/>
        </w:rPr>
        <w:t xml:space="preserve"> </w:t>
      </w:r>
      <w:r w:rsidR="00461441">
        <w:rPr>
          <w:sz w:val="22"/>
          <w:szCs w:val="22"/>
        </w:rPr>
        <w:t xml:space="preserve">and the feasibility of </w:t>
      </w:r>
      <w:r w:rsidR="000D2679">
        <w:rPr>
          <w:sz w:val="22"/>
          <w:szCs w:val="22"/>
        </w:rPr>
        <w:t xml:space="preserve">creating closer links in future such as an MOU. Nigel Webster said his approach to this issue would be </w:t>
      </w:r>
      <w:r w:rsidR="00FC13AF">
        <w:rPr>
          <w:sz w:val="22"/>
          <w:szCs w:val="22"/>
        </w:rPr>
        <w:t>governed</w:t>
      </w:r>
      <w:r w:rsidR="000D2679">
        <w:rPr>
          <w:sz w:val="22"/>
          <w:szCs w:val="22"/>
        </w:rPr>
        <w:t xml:space="preserve"> by the views of the MHSA WA.</w:t>
      </w:r>
    </w:p>
    <w:p w14:paraId="4E0503FC" w14:textId="58ACE869" w:rsidR="00772985" w:rsidRDefault="00772985" w:rsidP="008F2728">
      <w:pPr>
        <w:pStyle w:val="NormalWeb"/>
        <w:ind w:left="-284"/>
        <w:rPr>
          <w:sz w:val="22"/>
          <w:szCs w:val="22"/>
        </w:rPr>
      </w:pPr>
      <w:r>
        <w:rPr>
          <w:sz w:val="22"/>
          <w:szCs w:val="22"/>
        </w:rPr>
        <w:t xml:space="preserve">The President also mentioned </w:t>
      </w:r>
      <w:r w:rsidR="000D2679">
        <w:rPr>
          <w:sz w:val="22"/>
          <w:szCs w:val="22"/>
        </w:rPr>
        <w:t xml:space="preserve">revitalising links with </w:t>
      </w:r>
      <w:r>
        <w:rPr>
          <w:sz w:val="22"/>
          <w:szCs w:val="22"/>
        </w:rPr>
        <w:t xml:space="preserve">the New Zealand Military Historical Society Inc (NZMHS). </w:t>
      </w:r>
      <w:r w:rsidR="000D2679">
        <w:rPr>
          <w:sz w:val="22"/>
          <w:szCs w:val="22"/>
        </w:rPr>
        <w:t>This organisation has already signed a MOU with the MHSA</w:t>
      </w:r>
      <w:r w:rsidR="00FC13AF">
        <w:rPr>
          <w:sz w:val="22"/>
          <w:szCs w:val="22"/>
        </w:rPr>
        <w:t xml:space="preserve">. </w:t>
      </w:r>
      <w:r w:rsidR="000D2679">
        <w:rPr>
          <w:sz w:val="22"/>
          <w:szCs w:val="22"/>
        </w:rPr>
        <w:t xml:space="preserve">Their magazine ‘The Volunteer” is sent to the MHSA and he believed that it was going to </w:t>
      </w:r>
      <w:r w:rsidR="00FD0CA7">
        <w:rPr>
          <w:sz w:val="22"/>
          <w:szCs w:val="22"/>
        </w:rPr>
        <w:t xml:space="preserve">the Maryborough Military and Colonial Museum </w:t>
      </w:r>
      <w:r w:rsidR="00640D06">
        <w:rPr>
          <w:sz w:val="22"/>
          <w:szCs w:val="22"/>
        </w:rPr>
        <w:t xml:space="preserve">where the MHSA </w:t>
      </w:r>
      <w:r w:rsidR="00FD0CA7">
        <w:rPr>
          <w:sz w:val="22"/>
          <w:szCs w:val="22"/>
        </w:rPr>
        <w:t>archives</w:t>
      </w:r>
      <w:r w:rsidR="00640D06">
        <w:rPr>
          <w:sz w:val="22"/>
          <w:szCs w:val="22"/>
        </w:rPr>
        <w:t xml:space="preserve"> are stored.</w:t>
      </w:r>
    </w:p>
    <w:p w14:paraId="5020CC1C" w14:textId="1AA510E6" w:rsidR="00772985" w:rsidRDefault="00C17C98" w:rsidP="008F2728">
      <w:pPr>
        <w:pStyle w:val="NormalWeb"/>
        <w:ind w:left="-284"/>
        <w:rPr>
          <w:sz w:val="22"/>
          <w:szCs w:val="22"/>
        </w:rPr>
      </w:pPr>
      <w:r>
        <w:rPr>
          <w:sz w:val="22"/>
          <w:szCs w:val="22"/>
        </w:rPr>
        <w:t>(</w:t>
      </w:r>
      <w:r w:rsidR="00772985">
        <w:rPr>
          <w:sz w:val="22"/>
          <w:szCs w:val="22"/>
        </w:rPr>
        <w:t>A subsequent internet search by the Secretary shows that the NZMHS was formed in 1973 and it costs $NZ</w:t>
      </w:r>
      <w:r>
        <w:rPr>
          <w:sz w:val="22"/>
          <w:szCs w:val="22"/>
        </w:rPr>
        <w:t>7</w:t>
      </w:r>
      <w:r w:rsidR="00772985">
        <w:rPr>
          <w:sz w:val="22"/>
          <w:szCs w:val="22"/>
        </w:rPr>
        <w:t>5 a year for an individual membership</w:t>
      </w:r>
      <w:r w:rsidR="00FC13AF">
        <w:rPr>
          <w:sz w:val="22"/>
          <w:szCs w:val="22"/>
        </w:rPr>
        <w:t xml:space="preserve">. </w:t>
      </w:r>
      <w:r w:rsidR="00772985">
        <w:rPr>
          <w:sz w:val="22"/>
          <w:szCs w:val="22"/>
        </w:rPr>
        <w:t>The NZMHS published a journal ‘The Volunteer’ three time a year, (a journal index is available for downloading)</w:t>
      </w:r>
      <w:r w:rsidR="00FC13AF">
        <w:rPr>
          <w:sz w:val="22"/>
          <w:szCs w:val="22"/>
        </w:rPr>
        <w:t xml:space="preserve">. </w:t>
      </w:r>
      <w:r w:rsidR="00772985">
        <w:rPr>
          <w:sz w:val="22"/>
          <w:szCs w:val="22"/>
        </w:rPr>
        <w:t xml:space="preserve">The NZMHS website has </w:t>
      </w:r>
      <w:r w:rsidR="00FD0CA7">
        <w:rPr>
          <w:sz w:val="22"/>
          <w:szCs w:val="22"/>
        </w:rPr>
        <w:t xml:space="preserve">numerous </w:t>
      </w:r>
      <w:r w:rsidR="00FC13AF">
        <w:rPr>
          <w:sz w:val="22"/>
          <w:szCs w:val="22"/>
        </w:rPr>
        <w:t>l</w:t>
      </w:r>
      <w:r w:rsidR="00772985">
        <w:rPr>
          <w:sz w:val="22"/>
          <w:szCs w:val="22"/>
        </w:rPr>
        <w:t>inks, one of which is the MHSA!</w:t>
      </w:r>
      <w:r>
        <w:rPr>
          <w:sz w:val="22"/>
          <w:szCs w:val="22"/>
        </w:rPr>
        <w:t>)</w:t>
      </w:r>
    </w:p>
    <w:p w14:paraId="58E5F2AE" w14:textId="7D6994D0" w:rsidR="009B5657" w:rsidRDefault="009B5657" w:rsidP="008F2728">
      <w:pPr>
        <w:pStyle w:val="NormalWeb"/>
        <w:ind w:left="-284"/>
        <w:rPr>
          <w:sz w:val="22"/>
          <w:szCs w:val="22"/>
        </w:rPr>
      </w:pPr>
      <w:r>
        <w:rPr>
          <w:i/>
          <w:iCs/>
          <w:sz w:val="22"/>
          <w:szCs w:val="22"/>
        </w:rPr>
        <w:t>Treasurer’s</w:t>
      </w:r>
      <w:r w:rsidRPr="00FB77EA">
        <w:rPr>
          <w:i/>
          <w:iCs/>
          <w:sz w:val="22"/>
          <w:szCs w:val="22"/>
        </w:rPr>
        <w:t xml:space="preserve"> Report</w:t>
      </w:r>
      <w:r w:rsidRPr="00FB77EA">
        <w:rPr>
          <w:i/>
          <w:iCs/>
          <w:sz w:val="22"/>
          <w:szCs w:val="22"/>
        </w:rPr>
        <w:tab/>
      </w:r>
    </w:p>
    <w:p w14:paraId="61374A01" w14:textId="3BCEDA51" w:rsidR="002E64A7" w:rsidRDefault="003B4D41" w:rsidP="009B5657">
      <w:pPr>
        <w:pStyle w:val="NormalWeb"/>
        <w:ind w:left="-284"/>
        <w:rPr>
          <w:sz w:val="22"/>
          <w:szCs w:val="22"/>
        </w:rPr>
      </w:pPr>
      <w:r>
        <w:rPr>
          <w:sz w:val="22"/>
          <w:szCs w:val="22"/>
        </w:rPr>
        <w:t>Dr. Justin Chadwick</w:t>
      </w:r>
      <w:r w:rsidR="008F2728">
        <w:rPr>
          <w:sz w:val="22"/>
          <w:szCs w:val="22"/>
        </w:rPr>
        <w:t xml:space="preserve"> </w:t>
      </w:r>
    </w:p>
    <w:p w14:paraId="099A23CE" w14:textId="560222FB" w:rsidR="000F1629" w:rsidRDefault="000F1629" w:rsidP="009B5657">
      <w:pPr>
        <w:pStyle w:val="NormalWeb"/>
        <w:ind w:left="-284"/>
        <w:rPr>
          <w:sz w:val="22"/>
          <w:szCs w:val="22"/>
        </w:rPr>
      </w:pPr>
      <w:r>
        <w:rPr>
          <w:sz w:val="22"/>
          <w:szCs w:val="22"/>
        </w:rPr>
        <w:t>Trading Account $5,894.86</w:t>
      </w:r>
    </w:p>
    <w:p w14:paraId="2B04C8DB" w14:textId="0CA8F217" w:rsidR="000F1629" w:rsidRDefault="000F1629" w:rsidP="009B5657">
      <w:pPr>
        <w:pStyle w:val="NormalWeb"/>
        <w:ind w:left="-284"/>
        <w:rPr>
          <w:sz w:val="22"/>
          <w:szCs w:val="22"/>
        </w:rPr>
      </w:pPr>
      <w:r>
        <w:rPr>
          <w:sz w:val="22"/>
          <w:szCs w:val="22"/>
        </w:rPr>
        <w:t>Term Deposit $22,536.22</w:t>
      </w:r>
    </w:p>
    <w:p w14:paraId="485C0770" w14:textId="348BED1D" w:rsidR="00E64E32" w:rsidRDefault="00E64E32" w:rsidP="009B5657">
      <w:pPr>
        <w:pStyle w:val="NormalWeb"/>
        <w:ind w:left="-284"/>
        <w:rPr>
          <w:sz w:val="22"/>
          <w:szCs w:val="22"/>
        </w:rPr>
      </w:pPr>
      <w:r>
        <w:rPr>
          <w:sz w:val="22"/>
          <w:szCs w:val="22"/>
        </w:rPr>
        <w:t xml:space="preserve">The Treasurer also advised that the $5,000 grant to the Qld Branch for the </w:t>
      </w:r>
      <w:r w:rsidR="00FD0CA7">
        <w:rPr>
          <w:sz w:val="22"/>
          <w:szCs w:val="22"/>
        </w:rPr>
        <w:t xml:space="preserve">2022 </w:t>
      </w:r>
      <w:r w:rsidRPr="00E64E32">
        <w:rPr>
          <w:sz w:val="22"/>
          <w:szCs w:val="22"/>
        </w:rPr>
        <w:t>Biannual Military History</w:t>
      </w:r>
      <w:r w:rsidRPr="00034E65">
        <w:rPr>
          <w:b/>
          <w:bCs/>
          <w:i/>
          <w:iCs/>
          <w:sz w:val="22"/>
          <w:szCs w:val="22"/>
        </w:rPr>
        <w:t xml:space="preserve"> </w:t>
      </w:r>
      <w:r>
        <w:rPr>
          <w:sz w:val="22"/>
          <w:szCs w:val="22"/>
        </w:rPr>
        <w:t>Conference has been paid</w:t>
      </w:r>
      <w:r w:rsidR="00FC13AF">
        <w:rPr>
          <w:sz w:val="22"/>
          <w:szCs w:val="22"/>
        </w:rPr>
        <w:t xml:space="preserve">. </w:t>
      </w:r>
      <w:r>
        <w:rPr>
          <w:sz w:val="22"/>
          <w:szCs w:val="22"/>
        </w:rPr>
        <w:t>The loan of $5,000 is yet to be advanced.</w:t>
      </w:r>
    </w:p>
    <w:p w14:paraId="53F422F3" w14:textId="77777777" w:rsidR="00FB77EA" w:rsidRPr="00FB77EA" w:rsidRDefault="00FB77EA" w:rsidP="00FB77EA">
      <w:pPr>
        <w:pStyle w:val="NormalWeb"/>
        <w:ind w:left="-284"/>
        <w:rPr>
          <w:i/>
          <w:iCs/>
          <w:sz w:val="22"/>
          <w:szCs w:val="22"/>
        </w:rPr>
      </w:pPr>
      <w:r w:rsidRPr="00FB77EA">
        <w:rPr>
          <w:i/>
          <w:iCs/>
          <w:sz w:val="22"/>
          <w:szCs w:val="22"/>
        </w:rPr>
        <w:t>Key Correspondence</w:t>
      </w:r>
    </w:p>
    <w:p w14:paraId="57EDA130" w14:textId="77777777" w:rsidR="00FB77EA" w:rsidRPr="00097FC3" w:rsidRDefault="00FB77EA" w:rsidP="00FB77EA">
      <w:pPr>
        <w:pStyle w:val="NormalWeb"/>
        <w:ind w:left="-284"/>
        <w:rPr>
          <w:sz w:val="22"/>
          <w:szCs w:val="22"/>
        </w:rPr>
      </w:pPr>
      <w:r w:rsidRPr="00097FC3">
        <w:rPr>
          <w:i/>
          <w:sz w:val="22"/>
          <w:szCs w:val="22"/>
        </w:rPr>
        <w:t>Out:</w:t>
      </w:r>
      <w:r w:rsidRPr="00097FC3">
        <w:rPr>
          <w:sz w:val="22"/>
          <w:szCs w:val="22"/>
        </w:rPr>
        <w:t xml:space="preserve"> </w:t>
      </w:r>
      <w:r>
        <w:rPr>
          <w:sz w:val="22"/>
          <w:szCs w:val="22"/>
        </w:rPr>
        <w:t>Nil</w:t>
      </w:r>
    </w:p>
    <w:p w14:paraId="524D9144" w14:textId="0FADD3D2" w:rsidR="00FB77EA" w:rsidRDefault="00FB77EA" w:rsidP="00FB77EA">
      <w:pPr>
        <w:pStyle w:val="NormalWeb"/>
        <w:ind w:left="-284"/>
        <w:rPr>
          <w:sz w:val="22"/>
          <w:szCs w:val="22"/>
        </w:rPr>
      </w:pPr>
      <w:r w:rsidRPr="00097FC3">
        <w:rPr>
          <w:i/>
          <w:sz w:val="22"/>
          <w:szCs w:val="22"/>
        </w:rPr>
        <w:t>In:</w:t>
      </w:r>
      <w:r w:rsidRPr="00097FC3">
        <w:rPr>
          <w:sz w:val="22"/>
          <w:szCs w:val="22"/>
        </w:rPr>
        <w:t xml:space="preserve"> </w:t>
      </w:r>
      <w:r>
        <w:rPr>
          <w:sz w:val="22"/>
          <w:szCs w:val="22"/>
        </w:rPr>
        <w:t xml:space="preserve">  Nil</w:t>
      </w:r>
    </w:p>
    <w:p w14:paraId="2FA982E3" w14:textId="57E1D6A9" w:rsidR="00FB77EA" w:rsidRDefault="00AD1324" w:rsidP="00846E91">
      <w:pPr>
        <w:pStyle w:val="NormalWeb"/>
        <w:ind w:left="-397"/>
        <w:rPr>
          <w:b/>
          <w:bCs/>
          <w:sz w:val="22"/>
          <w:szCs w:val="22"/>
        </w:rPr>
      </w:pPr>
      <w:r w:rsidRPr="00FB77EA">
        <w:rPr>
          <w:b/>
          <w:bCs/>
          <w:sz w:val="22"/>
          <w:szCs w:val="22"/>
        </w:rPr>
        <w:t>General Business</w:t>
      </w:r>
      <w:r w:rsidRPr="00FB77EA">
        <w:rPr>
          <w:b/>
          <w:bCs/>
          <w:sz w:val="22"/>
          <w:szCs w:val="22"/>
        </w:rPr>
        <w:tab/>
      </w:r>
    </w:p>
    <w:p w14:paraId="530E888E" w14:textId="28F028CA" w:rsidR="00A132BC" w:rsidRPr="00BC6C38" w:rsidRDefault="00A132BC" w:rsidP="00C17C98">
      <w:pPr>
        <w:pStyle w:val="NormalWeb"/>
        <w:rPr>
          <w:b/>
          <w:bCs/>
          <w:i/>
          <w:iCs/>
          <w:sz w:val="22"/>
          <w:szCs w:val="22"/>
        </w:rPr>
      </w:pPr>
      <w:r w:rsidRPr="00BC6C38">
        <w:rPr>
          <w:b/>
          <w:bCs/>
          <w:i/>
          <w:iCs/>
          <w:sz w:val="22"/>
          <w:szCs w:val="22"/>
        </w:rPr>
        <w:t>RAR Association Online Bibliography</w:t>
      </w:r>
      <w:r w:rsidRPr="00BC6C38">
        <w:rPr>
          <w:b/>
          <w:bCs/>
          <w:i/>
          <w:iCs/>
          <w:sz w:val="22"/>
          <w:szCs w:val="22"/>
        </w:rPr>
        <w:tab/>
      </w:r>
      <w:r w:rsidRPr="00BC6C38">
        <w:rPr>
          <w:b/>
          <w:bCs/>
          <w:i/>
          <w:iCs/>
          <w:sz w:val="22"/>
          <w:szCs w:val="22"/>
        </w:rPr>
        <w:tab/>
      </w:r>
      <w:r w:rsidRPr="00BC6C38">
        <w:rPr>
          <w:b/>
          <w:bCs/>
          <w:i/>
          <w:iCs/>
          <w:sz w:val="22"/>
          <w:szCs w:val="22"/>
        </w:rPr>
        <w:tab/>
      </w:r>
      <w:r w:rsidRPr="00BC6C38">
        <w:rPr>
          <w:b/>
          <w:bCs/>
          <w:i/>
          <w:iCs/>
          <w:sz w:val="22"/>
          <w:szCs w:val="22"/>
        </w:rPr>
        <w:tab/>
      </w:r>
      <w:r w:rsidRPr="00BC6C38">
        <w:rPr>
          <w:b/>
          <w:bCs/>
          <w:i/>
          <w:iCs/>
          <w:sz w:val="22"/>
          <w:szCs w:val="22"/>
        </w:rPr>
        <w:tab/>
      </w:r>
      <w:r w:rsidRPr="00BC6C38">
        <w:rPr>
          <w:b/>
          <w:bCs/>
          <w:i/>
          <w:iCs/>
          <w:sz w:val="22"/>
          <w:szCs w:val="22"/>
        </w:rPr>
        <w:tab/>
      </w:r>
      <w:r w:rsidRPr="00BC6C38">
        <w:rPr>
          <w:b/>
          <w:bCs/>
          <w:i/>
          <w:iCs/>
          <w:sz w:val="22"/>
          <w:szCs w:val="22"/>
        </w:rPr>
        <w:tab/>
      </w:r>
      <w:r w:rsidRPr="00BC6C38">
        <w:rPr>
          <w:b/>
          <w:bCs/>
          <w:i/>
          <w:iCs/>
          <w:sz w:val="22"/>
          <w:szCs w:val="22"/>
        </w:rPr>
        <w:tab/>
      </w:r>
      <w:r w:rsidRPr="00BC6C38">
        <w:rPr>
          <w:b/>
          <w:bCs/>
          <w:i/>
          <w:iCs/>
          <w:sz w:val="22"/>
          <w:szCs w:val="22"/>
        </w:rPr>
        <w:tab/>
      </w:r>
      <w:r w:rsidRPr="00BC6C38">
        <w:rPr>
          <w:b/>
          <w:bCs/>
          <w:i/>
          <w:iCs/>
          <w:sz w:val="22"/>
          <w:szCs w:val="22"/>
        </w:rPr>
        <w:tab/>
      </w:r>
      <w:r w:rsidRPr="00BC6C38">
        <w:rPr>
          <w:b/>
          <w:bCs/>
          <w:i/>
          <w:iCs/>
          <w:sz w:val="22"/>
          <w:szCs w:val="22"/>
        </w:rPr>
        <w:tab/>
      </w:r>
      <w:r w:rsidRPr="00BC6C38">
        <w:rPr>
          <w:b/>
          <w:bCs/>
          <w:i/>
          <w:iCs/>
          <w:sz w:val="22"/>
          <w:szCs w:val="22"/>
        </w:rPr>
        <w:tab/>
      </w:r>
      <w:r w:rsidRPr="00BC6C38">
        <w:rPr>
          <w:b/>
          <w:bCs/>
          <w:i/>
          <w:iCs/>
          <w:sz w:val="22"/>
          <w:szCs w:val="22"/>
        </w:rPr>
        <w:tab/>
      </w:r>
      <w:r w:rsidRPr="00BC6C38">
        <w:rPr>
          <w:b/>
          <w:bCs/>
          <w:i/>
          <w:iCs/>
          <w:sz w:val="22"/>
          <w:szCs w:val="22"/>
        </w:rPr>
        <w:tab/>
      </w:r>
      <w:r w:rsidRPr="00BC6C38">
        <w:rPr>
          <w:b/>
          <w:bCs/>
          <w:i/>
          <w:iCs/>
          <w:sz w:val="22"/>
          <w:szCs w:val="22"/>
        </w:rPr>
        <w:tab/>
      </w:r>
      <w:r w:rsidRPr="00BC6C38">
        <w:rPr>
          <w:b/>
          <w:bCs/>
          <w:i/>
          <w:iCs/>
          <w:sz w:val="22"/>
          <w:szCs w:val="22"/>
        </w:rPr>
        <w:tab/>
      </w:r>
      <w:r w:rsidRPr="00BC6C38">
        <w:rPr>
          <w:b/>
          <w:bCs/>
          <w:i/>
          <w:iCs/>
          <w:sz w:val="22"/>
          <w:szCs w:val="22"/>
        </w:rPr>
        <w:tab/>
      </w:r>
      <w:r w:rsidRPr="00BC6C38">
        <w:rPr>
          <w:b/>
          <w:bCs/>
          <w:i/>
          <w:iCs/>
          <w:sz w:val="22"/>
          <w:szCs w:val="22"/>
        </w:rPr>
        <w:tab/>
      </w:r>
      <w:r w:rsidRPr="00BC6C38">
        <w:rPr>
          <w:b/>
          <w:bCs/>
          <w:i/>
          <w:iCs/>
          <w:sz w:val="22"/>
          <w:szCs w:val="22"/>
        </w:rPr>
        <w:tab/>
      </w:r>
      <w:r w:rsidRPr="00BC6C38">
        <w:rPr>
          <w:b/>
          <w:bCs/>
          <w:i/>
          <w:iCs/>
          <w:sz w:val="22"/>
          <w:szCs w:val="22"/>
        </w:rPr>
        <w:tab/>
      </w:r>
      <w:r w:rsidRPr="00BC6C38">
        <w:rPr>
          <w:b/>
          <w:bCs/>
          <w:i/>
          <w:iCs/>
          <w:sz w:val="22"/>
          <w:szCs w:val="22"/>
        </w:rPr>
        <w:tab/>
      </w:r>
      <w:r w:rsidRPr="00BC6C38">
        <w:rPr>
          <w:b/>
          <w:bCs/>
          <w:i/>
          <w:iCs/>
          <w:sz w:val="22"/>
          <w:szCs w:val="22"/>
        </w:rPr>
        <w:tab/>
      </w:r>
      <w:r w:rsidRPr="00BC6C38">
        <w:rPr>
          <w:b/>
          <w:bCs/>
          <w:i/>
          <w:iCs/>
          <w:sz w:val="22"/>
          <w:szCs w:val="22"/>
        </w:rPr>
        <w:tab/>
      </w:r>
      <w:r w:rsidRPr="00BC6C38">
        <w:rPr>
          <w:b/>
          <w:bCs/>
          <w:i/>
          <w:iCs/>
          <w:sz w:val="22"/>
          <w:szCs w:val="22"/>
        </w:rPr>
        <w:tab/>
      </w:r>
      <w:r w:rsidRPr="00BC6C38">
        <w:rPr>
          <w:b/>
          <w:bCs/>
          <w:i/>
          <w:iCs/>
          <w:sz w:val="22"/>
          <w:szCs w:val="22"/>
        </w:rPr>
        <w:tab/>
      </w:r>
      <w:r w:rsidRPr="00BC6C38">
        <w:rPr>
          <w:b/>
          <w:bCs/>
          <w:i/>
          <w:iCs/>
          <w:sz w:val="22"/>
          <w:szCs w:val="22"/>
        </w:rPr>
        <w:tab/>
      </w:r>
      <w:r w:rsidRPr="00BC6C38">
        <w:rPr>
          <w:b/>
          <w:bCs/>
          <w:i/>
          <w:iCs/>
          <w:sz w:val="22"/>
          <w:szCs w:val="22"/>
        </w:rPr>
        <w:tab/>
      </w:r>
      <w:r w:rsidRPr="00BC6C38">
        <w:rPr>
          <w:b/>
          <w:bCs/>
          <w:i/>
          <w:iCs/>
          <w:sz w:val="22"/>
          <w:szCs w:val="22"/>
        </w:rPr>
        <w:tab/>
      </w:r>
      <w:r w:rsidRPr="00BC6C38">
        <w:rPr>
          <w:b/>
          <w:bCs/>
          <w:i/>
          <w:iCs/>
          <w:sz w:val="22"/>
          <w:szCs w:val="22"/>
        </w:rPr>
        <w:tab/>
      </w:r>
      <w:r w:rsidRPr="00BC6C38">
        <w:rPr>
          <w:b/>
          <w:bCs/>
          <w:i/>
          <w:iCs/>
          <w:sz w:val="22"/>
          <w:szCs w:val="22"/>
        </w:rPr>
        <w:tab/>
      </w:r>
      <w:r w:rsidRPr="00BC6C38">
        <w:rPr>
          <w:b/>
          <w:bCs/>
          <w:i/>
          <w:iCs/>
          <w:sz w:val="22"/>
          <w:szCs w:val="22"/>
        </w:rPr>
        <w:tab/>
      </w:r>
      <w:r w:rsidRPr="00BC6C38">
        <w:rPr>
          <w:b/>
          <w:bCs/>
          <w:i/>
          <w:iCs/>
          <w:sz w:val="22"/>
          <w:szCs w:val="22"/>
        </w:rPr>
        <w:tab/>
      </w:r>
      <w:r w:rsidRPr="00BC6C38">
        <w:rPr>
          <w:b/>
          <w:bCs/>
          <w:i/>
          <w:iCs/>
          <w:sz w:val="22"/>
          <w:szCs w:val="22"/>
        </w:rPr>
        <w:tab/>
      </w:r>
      <w:r w:rsidRPr="00BC6C38">
        <w:rPr>
          <w:b/>
          <w:bCs/>
          <w:i/>
          <w:iCs/>
          <w:sz w:val="22"/>
          <w:szCs w:val="22"/>
        </w:rPr>
        <w:tab/>
      </w:r>
      <w:r w:rsidRPr="00BC6C38">
        <w:rPr>
          <w:b/>
          <w:bCs/>
          <w:i/>
          <w:iCs/>
          <w:sz w:val="22"/>
          <w:szCs w:val="22"/>
        </w:rPr>
        <w:tab/>
      </w:r>
      <w:r w:rsidRPr="00BC6C38">
        <w:rPr>
          <w:b/>
          <w:bCs/>
          <w:i/>
          <w:iCs/>
          <w:sz w:val="22"/>
          <w:szCs w:val="22"/>
        </w:rPr>
        <w:tab/>
      </w:r>
      <w:r w:rsidRPr="00BC6C38">
        <w:rPr>
          <w:b/>
          <w:bCs/>
          <w:i/>
          <w:iCs/>
          <w:sz w:val="22"/>
          <w:szCs w:val="22"/>
        </w:rPr>
        <w:tab/>
      </w:r>
      <w:r w:rsidRPr="00BC6C38">
        <w:rPr>
          <w:b/>
          <w:bCs/>
          <w:i/>
          <w:iCs/>
          <w:sz w:val="22"/>
          <w:szCs w:val="22"/>
        </w:rPr>
        <w:tab/>
      </w:r>
      <w:r w:rsidRPr="00BC6C38">
        <w:rPr>
          <w:b/>
          <w:bCs/>
          <w:i/>
          <w:iCs/>
          <w:sz w:val="22"/>
          <w:szCs w:val="22"/>
        </w:rPr>
        <w:tab/>
      </w:r>
      <w:r w:rsidRPr="00BC6C38">
        <w:rPr>
          <w:b/>
          <w:bCs/>
          <w:i/>
          <w:iCs/>
          <w:sz w:val="22"/>
          <w:szCs w:val="22"/>
        </w:rPr>
        <w:tab/>
      </w:r>
      <w:r w:rsidRPr="00BC6C38">
        <w:rPr>
          <w:b/>
          <w:bCs/>
          <w:i/>
          <w:iCs/>
          <w:sz w:val="22"/>
          <w:szCs w:val="22"/>
        </w:rPr>
        <w:tab/>
      </w:r>
      <w:r w:rsidRPr="00BC6C38">
        <w:rPr>
          <w:b/>
          <w:bCs/>
          <w:i/>
          <w:iCs/>
          <w:sz w:val="22"/>
          <w:szCs w:val="22"/>
        </w:rPr>
        <w:tab/>
        <w:t>Russell Linwood</w:t>
      </w:r>
    </w:p>
    <w:p w14:paraId="1D909E93" w14:textId="0DB224F6" w:rsidR="00BC6C38" w:rsidRPr="00BC6C38" w:rsidRDefault="00BC6C38" w:rsidP="00BC6C38">
      <w:pPr>
        <w:shd w:val="clear" w:color="auto" w:fill="FFFFFF"/>
        <w:spacing w:after="0" w:line="240" w:lineRule="auto"/>
        <w:rPr>
          <w:rFonts w:ascii="Times New Roman" w:eastAsia="Times New Roman" w:hAnsi="Times New Roman" w:cs="Times New Roman"/>
          <w:color w:val="222222"/>
          <w:sz w:val="24"/>
          <w:szCs w:val="24"/>
        </w:rPr>
      </w:pPr>
      <w:r w:rsidRPr="00BC6C38">
        <w:rPr>
          <w:rFonts w:ascii="Times New Roman" w:eastAsia="Times New Roman" w:hAnsi="Times New Roman" w:cs="Times New Roman"/>
          <w:color w:val="222222"/>
          <w:sz w:val="24"/>
          <w:szCs w:val="24"/>
        </w:rPr>
        <w:t xml:space="preserve">By way of introduction Russell Linwood advised that the Royal Australian Regiment (RAR) is the collective entity within which the </w:t>
      </w:r>
      <w:r w:rsidR="00FC13AF">
        <w:rPr>
          <w:rFonts w:ascii="Times New Roman" w:eastAsia="Times New Roman" w:hAnsi="Times New Roman" w:cs="Times New Roman"/>
          <w:color w:val="222222"/>
          <w:sz w:val="24"/>
          <w:szCs w:val="24"/>
        </w:rPr>
        <w:t xml:space="preserve">Australian </w:t>
      </w:r>
      <w:r w:rsidRPr="00BC6C38">
        <w:rPr>
          <w:rFonts w:ascii="Times New Roman" w:eastAsia="Times New Roman" w:hAnsi="Times New Roman" w:cs="Times New Roman"/>
          <w:color w:val="222222"/>
          <w:sz w:val="24"/>
          <w:szCs w:val="24"/>
        </w:rPr>
        <w:t>Regular Army infantry battalions are grouped, and its members form a sizable part of the Army even when not serving in regimental postings. Many are fellow military historians.</w:t>
      </w:r>
    </w:p>
    <w:p w14:paraId="5020370E" w14:textId="77777777" w:rsidR="00BC6C38" w:rsidRPr="00BC6C38" w:rsidRDefault="00BC6C38" w:rsidP="00BC6C38">
      <w:pPr>
        <w:shd w:val="clear" w:color="auto" w:fill="FFFFFF"/>
        <w:spacing w:after="0" w:line="240" w:lineRule="auto"/>
        <w:rPr>
          <w:rFonts w:ascii="Times New Roman" w:eastAsia="Times New Roman" w:hAnsi="Times New Roman" w:cs="Times New Roman"/>
          <w:color w:val="222222"/>
          <w:sz w:val="24"/>
          <w:szCs w:val="24"/>
        </w:rPr>
      </w:pPr>
      <w:r w:rsidRPr="00BC6C38">
        <w:rPr>
          <w:rFonts w:ascii="Times New Roman" w:eastAsia="Times New Roman" w:hAnsi="Times New Roman" w:cs="Times New Roman"/>
          <w:color w:val="222222"/>
          <w:sz w:val="24"/>
          <w:szCs w:val="24"/>
        </w:rPr>
        <w:t> </w:t>
      </w:r>
    </w:p>
    <w:p w14:paraId="7EED0320" w14:textId="77B1FBB6" w:rsidR="00BC6C38" w:rsidRPr="00BC6C38" w:rsidRDefault="00BC6C38" w:rsidP="00BC6C38">
      <w:pPr>
        <w:shd w:val="clear" w:color="auto" w:fill="FFFFFF"/>
        <w:spacing w:after="0" w:line="240" w:lineRule="auto"/>
        <w:rPr>
          <w:rFonts w:ascii="Times New Roman" w:eastAsia="Times New Roman" w:hAnsi="Times New Roman" w:cs="Times New Roman"/>
          <w:color w:val="222222"/>
          <w:sz w:val="24"/>
          <w:szCs w:val="24"/>
        </w:rPr>
      </w:pPr>
      <w:r w:rsidRPr="00BC6C38">
        <w:rPr>
          <w:rFonts w:ascii="Times New Roman" w:eastAsia="Times New Roman" w:hAnsi="Times New Roman" w:cs="Times New Roman"/>
          <w:color w:val="222222"/>
          <w:sz w:val="24"/>
          <w:szCs w:val="24"/>
        </w:rPr>
        <w:lastRenderedPageBreak/>
        <w:t>The RAR bibliography is a very large, comprehensive online bibliography, of every known media (</w:t>
      </w:r>
      <w:r w:rsidR="00FD0CA7" w:rsidRPr="00BC6C38">
        <w:rPr>
          <w:rFonts w:ascii="Times New Roman" w:eastAsia="Times New Roman" w:hAnsi="Times New Roman" w:cs="Times New Roman"/>
          <w:color w:val="222222"/>
          <w:sz w:val="24"/>
          <w:szCs w:val="24"/>
        </w:rPr>
        <w:t>e.g.,</w:t>
      </w:r>
      <w:r w:rsidRPr="00BC6C38">
        <w:rPr>
          <w:rFonts w:ascii="Times New Roman" w:eastAsia="Times New Roman" w:hAnsi="Times New Roman" w:cs="Times New Roman"/>
          <w:color w:val="222222"/>
          <w:sz w:val="24"/>
          <w:szCs w:val="24"/>
        </w:rPr>
        <w:t xml:space="preserve"> written, Video pictorial) in which this element of Australia’s military history is recorded</w:t>
      </w:r>
      <w:r w:rsidR="00FC13AF" w:rsidRPr="00BC6C38">
        <w:rPr>
          <w:rFonts w:ascii="Times New Roman" w:eastAsia="Times New Roman" w:hAnsi="Times New Roman" w:cs="Times New Roman"/>
          <w:color w:val="222222"/>
          <w:sz w:val="24"/>
          <w:szCs w:val="24"/>
        </w:rPr>
        <w:t xml:space="preserve">. </w:t>
      </w:r>
      <w:r w:rsidRPr="00BC6C38">
        <w:rPr>
          <w:rFonts w:ascii="Times New Roman" w:eastAsia="Times New Roman" w:hAnsi="Times New Roman" w:cs="Times New Roman"/>
          <w:color w:val="222222"/>
          <w:sz w:val="24"/>
          <w:szCs w:val="24"/>
        </w:rPr>
        <w:t>The bibliography covers the period from the late 1940s to the present</w:t>
      </w:r>
      <w:r w:rsidR="00FC13AF" w:rsidRPr="00BC6C38">
        <w:rPr>
          <w:rFonts w:ascii="Times New Roman" w:eastAsia="Times New Roman" w:hAnsi="Times New Roman" w:cs="Times New Roman"/>
          <w:color w:val="222222"/>
          <w:sz w:val="24"/>
          <w:szCs w:val="24"/>
        </w:rPr>
        <w:t xml:space="preserve">. </w:t>
      </w:r>
      <w:r w:rsidRPr="00BC6C38">
        <w:rPr>
          <w:rFonts w:ascii="Times New Roman" w:eastAsia="Times New Roman" w:hAnsi="Times New Roman" w:cs="Times New Roman"/>
          <w:color w:val="222222"/>
          <w:sz w:val="24"/>
          <w:szCs w:val="24"/>
        </w:rPr>
        <w:t>It contains over 2,000 entries.</w:t>
      </w:r>
    </w:p>
    <w:p w14:paraId="659DEA2B" w14:textId="77777777" w:rsidR="00BC6C38" w:rsidRPr="00BC6C38" w:rsidRDefault="00BC6C38" w:rsidP="00BC6C38">
      <w:pPr>
        <w:shd w:val="clear" w:color="auto" w:fill="FFFFFF"/>
        <w:spacing w:after="0" w:line="240" w:lineRule="auto"/>
        <w:rPr>
          <w:rFonts w:ascii="Times New Roman" w:eastAsia="Times New Roman" w:hAnsi="Times New Roman" w:cs="Times New Roman"/>
          <w:color w:val="222222"/>
          <w:sz w:val="24"/>
          <w:szCs w:val="24"/>
        </w:rPr>
      </w:pPr>
    </w:p>
    <w:p w14:paraId="762D6416" w14:textId="77777777" w:rsidR="00BC6C38" w:rsidRPr="00BC6C38" w:rsidRDefault="00BC6C38" w:rsidP="00BC6C38">
      <w:pPr>
        <w:shd w:val="clear" w:color="auto" w:fill="FFFFFF"/>
        <w:spacing w:after="0" w:line="240" w:lineRule="auto"/>
        <w:rPr>
          <w:rFonts w:ascii="Times New Roman" w:eastAsia="Times New Roman" w:hAnsi="Times New Roman" w:cs="Times New Roman"/>
          <w:color w:val="222222"/>
          <w:sz w:val="24"/>
          <w:szCs w:val="24"/>
        </w:rPr>
      </w:pPr>
      <w:r w:rsidRPr="00BC6C38">
        <w:rPr>
          <w:rFonts w:ascii="Times New Roman" w:eastAsia="Times New Roman" w:hAnsi="Times New Roman" w:cs="Times New Roman"/>
          <w:color w:val="222222"/>
          <w:sz w:val="24"/>
          <w:szCs w:val="24"/>
        </w:rPr>
        <w:t>Information is requested from any MHSA members of any materials pertaining to the RAR that are NOT yet on the bibliography. This can be sent to Russell direct, and he can then follow up any lead, developing a bibliography entry in the format used by the RAR Association.</w:t>
      </w:r>
    </w:p>
    <w:p w14:paraId="4665927C" w14:textId="77777777" w:rsidR="00BC6C38" w:rsidRPr="00BC6C38" w:rsidRDefault="00BC6C38" w:rsidP="00BC6C38">
      <w:pPr>
        <w:shd w:val="clear" w:color="auto" w:fill="FFFFFF"/>
        <w:spacing w:after="0" w:line="240" w:lineRule="auto"/>
        <w:rPr>
          <w:rFonts w:ascii="Times New Roman" w:eastAsia="Times New Roman" w:hAnsi="Times New Roman" w:cs="Times New Roman"/>
          <w:color w:val="222222"/>
          <w:sz w:val="24"/>
          <w:szCs w:val="24"/>
        </w:rPr>
      </w:pPr>
      <w:r w:rsidRPr="00BC6C38">
        <w:rPr>
          <w:rFonts w:ascii="Times New Roman" w:eastAsia="Times New Roman" w:hAnsi="Times New Roman" w:cs="Times New Roman"/>
          <w:color w:val="222222"/>
          <w:sz w:val="24"/>
          <w:szCs w:val="24"/>
        </w:rPr>
        <w:t> </w:t>
      </w:r>
    </w:p>
    <w:p w14:paraId="41B16781" w14:textId="773AB70D" w:rsidR="00BC6C38" w:rsidRPr="00BC6C38" w:rsidRDefault="00BC6C38" w:rsidP="00BC6C38">
      <w:pPr>
        <w:shd w:val="clear" w:color="auto" w:fill="FFFFFF"/>
        <w:spacing w:after="0" w:line="240" w:lineRule="auto"/>
        <w:rPr>
          <w:rFonts w:ascii="Times New Roman" w:eastAsia="Times New Roman" w:hAnsi="Times New Roman" w:cs="Times New Roman"/>
          <w:color w:val="222222"/>
          <w:sz w:val="24"/>
          <w:szCs w:val="24"/>
        </w:rPr>
      </w:pPr>
      <w:r w:rsidRPr="00BC6C38">
        <w:rPr>
          <w:rFonts w:ascii="Times New Roman" w:eastAsia="Times New Roman" w:hAnsi="Times New Roman" w:cs="Times New Roman"/>
          <w:color w:val="222222"/>
          <w:sz w:val="24"/>
          <w:szCs w:val="24"/>
        </w:rPr>
        <w:t xml:space="preserve">In this manner, the MHSA is both benefitting for those interested in accessing RAR-specific material </w:t>
      </w:r>
      <w:r w:rsidR="00FD0CA7" w:rsidRPr="00BC6C38">
        <w:rPr>
          <w:rFonts w:ascii="Times New Roman" w:eastAsia="Times New Roman" w:hAnsi="Times New Roman" w:cs="Times New Roman"/>
          <w:color w:val="222222"/>
          <w:sz w:val="24"/>
          <w:szCs w:val="24"/>
        </w:rPr>
        <w:t>AND</w:t>
      </w:r>
      <w:r w:rsidRPr="00BC6C38">
        <w:rPr>
          <w:rFonts w:ascii="Times New Roman" w:eastAsia="Times New Roman" w:hAnsi="Times New Roman" w:cs="Times New Roman"/>
          <w:color w:val="222222"/>
          <w:sz w:val="24"/>
          <w:szCs w:val="24"/>
        </w:rPr>
        <w:t xml:space="preserve"> using its enormous collective capability to help the RAR Association, capture all known material about the RAR for permanent access by any researcher in the future.</w:t>
      </w:r>
    </w:p>
    <w:p w14:paraId="4DDC8C24" w14:textId="77777777" w:rsidR="00BC6C38" w:rsidRPr="00BC6C38" w:rsidRDefault="00BC6C38" w:rsidP="00BC6C38">
      <w:pPr>
        <w:shd w:val="clear" w:color="auto" w:fill="FFFFFF"/>
        <w:spacing w:after="0" w:line="240" w:lineRule="auto"/>
        <w:rPr>
          <w:rFonts w:ascii="Times New Roman" w:eastAsia="Times New Roman" w:hAnsi="Times New Roman" w:cs="Times New Roman"/>
          <w:color w:val="222222"/>
          <w:sz w:val="24"/>
          <w:szCs w:val="24"/>
        </w:rPr>
      </w:pPr>
    </w:p>
    <w:p w14:paraId="20F91779" w14:textId="77777777" w:rsidR="00BC6C38" w:rsidRPr="00BC6C38" w:rsidRDefault="00BC6C38" w:rsidP="00BC6C38">
      <w:pPr>
        <w:shd w:val="clear" w:color="auto" w:fill="FFFFFF"/>
        <w:spacing w:after="0" w:line="240" w:lineRule="auto"/>
        <w:rPr>
          <w:rFonts w:ascii="Times New Roman" w:eastAsia="Times New Roman" w:hAnsi="Times New Roman" w:cs="Times New Roman"/>
          <w:color w:val="222222"/>
          <w:sz w:val="24"/>
          <w:szCs w:val="24"/>
        </w:rPr>
      </w:pPr>
      <w:r w:rsidRPr="00BC6C38">
        <w:rPr>
          <w:rFonts w:ascii="Times New Roman" w:eastAsia="Times New Roman" w:hAnsi="Times New Roman" w:cs="Times New Roman"/>
          <w:color w:val="222222"/>
          <w:sz w:val="24"/>
          <w:szCs w:val="24"/>
        </w:rPr>
        <w:t>A briefing note on the RAR database is attached to these minutes.</w:t>
      </w:r>
    </w:p>
    <w:p w14:paraId="0C18690D" w14:textId="6790EDCB" w:rsidR="00A132BC" w:rsidRPr="00CC5020" w:rsidRDefault="00C17C98" w:rsidP="00C17C98">
      <w:pPr>
        <w:pStyle w:val="NormalWeb"/>
        <w:rPr>
          <w:b/>
          <w:bCs/>
          <w:i/>
          <w:iCs/>
          <w:sz w:val="22"/>
          <w:szCs w:val="22"/>
        </w:rPr>
      </w:pPr>
      <w:r w:rsidRPr="00CC5020">
        <w:rPr>
          <w:b/>
          <w:bCs/>
          <w:i/>
          <w:iCs/>
          <w:sz w:val="22"/>
          <w:szCs w:val="22"/>
        </w:rPr>
        <w:t xml:space="preserve">MHSA </w:t>
      </w:r>
      <w:r w:rsidR="00A132BC" w:rsidRPr="00CC5020">
        <w:rPr>
          <w:b/>
          <w:bCs/>
          <w:i/>
          <w:iCs/>
          <w:sz w:val="22"/>
          <w:szCs w:val="22"/>
        </w:rPr>
        <w:t>Website upgrade</w:t>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00A132BC" w:rsidRPr="00CC5020">
        <w:rPr>
          <w:b/>
          <w:bCs/>
          <w:i/>
          <w:iCs/>
          <w:sz w:val="22"/>
          <w:szCs w:val="22"/>
        </w:rPr>
        <w:tab/>
      </w:r>
      <w:r w:rsidRPr="00CC5020">
        <w:rPr>
          <w:b/>
          <w:bCs/>
          <w:i/>
          <w:iCs/>
          <w:sz w:val="22"/>
          <w:szCs w:val="22"/>
        </w:rPr>
        <w:t>R</w:t>
      </w:r>
      <w:r w:rsidR="00A132BC" w:rsidRPr="00CC5020">
        <w:rPr>
          <w:b/>
          <w:bCs/>
          <w:i/>
          <w:iCs/>
          <w:sz w:val="22"/>
          <w:szCs w:val="22"/>
        </w:rPr>
        <w:t>ussell Linwood</w:t>
      </w:r>
    </w:p>
    <w:p w14:paraId="04A1C2E3" w14:textId="2AD70D75" w:rsidR="009E1765" w:rsidRDefault="009E1765" w:rsidP="00C17C98">
      <w:pPr>
        <w:pStyle w:val="NormalWeb"/>
        <w:rPr>
          <w:rFonts w:cs="Times New Roman"/>
          <w:color w:val="222222"/>
          <w:shd w:val="clear" w:color="auto" w:fill="FFFFFF"/>
        </w:rPr>
      </w:pPr>
      <w:r w:rsidRPr="009E1765">
        <w:rPr>
          <w:rFonts w:cs="Times New Roman"/>
          <w:color w:val="222222"/>
          <w:shd w:val="clear" w:color="auto" w:fill="FFFFFF"/>
        </w:rPr>
        <w:t xml:space="preserve">A project team headed up by </w:t>
      </w:r>
      <w:r w:rsidRPr="009E1765">
        <w:rPr>
          <w:rFonts w:cs="Times New Roman"/>
          <w:bCs/>
          <w:lang w:val="en-US"/>
        </w:rPr>
        <w:t>Katrina Kittel and</w:t>
      </w:r>
      <w:r w:rsidRPr="009E1765">
        <w:rPr>
          <w:rFonts w:cs="Times New Roman"/>
          <w:b/>
          <w:i/>
          <w:iCs/>
          <w:lang w:val="en-US"/>
        </w:rPr>
        <w:t xml:space="preserve"> </w:t>
      </w:r>
      <w:r w:rsidRPr="009E1765">
        <w:rPr>
          <w:rFonts w:cs="Times New Roman"/>
          <w:color w:val="222222"/>
          <w:shd w:val="clear" w:color="auto" w:fill="FFFFFF"/>
        </w:rPr>
        <w:t>assisted by Russell Linwood is revamping and improving the MHSA web page</w:t>
      </w:r>
      <w:r w:rsidR="00FC13AF" w:rsidRPr="009E1765">
        <w:rPr>
          <w:rFonts w:cs="Times New Roman"/>
          <w:color w:val="222222"/>
          <w:shd w:val="clear" w:color="auto" w:fill="FFFFFF"/>
        </w:rPr>
        <w:t xml:space="preserve">. </w:t>
      </w:r>
      <w:r w:rsidRPr="009E1765">
        <w:rPr>
          <w:rFonts w:cs="Times New Roman"/>
          <w:color w:val="222222"/>
          <w:shd w:val="clear" w:color="auto" w:fill="FFFFFF"/>
        </w:rPr>
        <w:t xml:space="preserve">Russell Linwood spoke to this item and </w:t>
      </w:r>
      <w:r w:rsidR="00DD2A89" w:rsidRPr="009E1765">
        <w:rPr>
          <w:rFonts w:cs="Times New Roman"/>
          <w:color w:val="222222"/>
          <w:shd w:val="clear" w:color="auto" w:fill="FFFFFF"/>
        </w:rPr>
        <w:t>reminded</w:t>
      </w:r>
      <w:r w:rsidRPr="009E1765">
        <w:rPr>
          <w:rFonts w:cs="Times New Roman"/>
          <w:color w:val="222222"/>
          <w:shd w:val="clear" w:color="auto" w:fill="FFFFFF"/>
        </w:rPr>
        <w:t xml:space="preserve"> the Council members that effectiveness of the </w:t>
      </w:r>
      <w:r w:rsidR="00CD52F7" w:rsidRPr="009E1765">
        <w:rPr>
          <w:rFonts w:cs="Times New Roman"/>
          <w:color w:val="222222"/>
          <w:shd w:val="clear" w:color="auto" w:fill="FFFFFF"/>
        </w:rPr>
        <w:t>Website is part of the MHSA Business Plan (Key Reporting Area (KRA</w:t>
      </w:r>
      <w:r w:rsidR="00FD0CA7">
        <w:rPr>
          <w:rFonts w:cs="Times New Roman"/>
          <w:color w:val="222222"/>
          <w:shd w:val="clear" w:color="auto" w:fill="FFFFFF"/>
        </w:rPr>
        <w:t xml:space="preserve"> </w:t>
      </w:r>
      <w:r w:rsidR="00CD52F7" w:rsidRPr="009E1765">
        <w:rPr>
          <w:rFonts w:cs="Times New Roman"/>
          <w:color w:val="222222"/>
          <w:shd w:val="clear" w:color="auto" w:fill="FFFFFF"/>
        </w:rPr>
        <w:t>6)</w:t>
      </w:r>
      <w:r w:rsidR="00FC13AF" w:rsidRPr="009E1765">
        <w:rPr>
          <w:rFonts w:cs="Times New Roman"/>
          <w:color w:val="222222"/>
          <w:shd w:val="clear" w:color="auto" w:fill="FFFFFF"/>
        </w:rPr>
        <w:t>.</w:t>
      </w:r>
      <w:r w:rsidR="00FC13AF">
        <w:rPr>
          <w:rFonts w:cs="Times New Roman"/>
          <w:color w:val="222222"/>
          <w:shd w:val="clear" w:color="auto" w:fill="FFFFFF"/>
        </w:rPr>
        <w:t xml:space="preserve"> </w:t>
      </w:r>
      <w:r>
        <w:rPr>
          <w:rFonts w:cs="Times New Roman"/>
          <w:color w:val="222222"/>
          <w:shd w:val="clear" w:color="auto" w:fill="FFFFFF"/>
        </w:rPr>
        <w:t xml:space="preserve">The website helps to explain what the MHSA does </w:t>
      </w:r>
      <w:r w:rsidR="00FD0CA7">
        <w:rPr>
          <w:rFonts w:cs="Times New Roman"/>
          <w:color w:val="222222"/>
          <w:shd w:val="clear" w:color="auto" w:fill="FFFFFF"/>
        </w:rPr>
        <w:t>and</w:t>
      </w:r>
      <w:r>
        <w:rPr>
          <w:rFonts w:cs="Times New Roman"/>
          <w:color w:val="222222"/>
          <w:shd w:val="clear" w:color="auto" w:fill="FFFFFF"/>
        </w:rPr>
        <w:t xml:space="preserve"> improves its visibility</w:t>
      </w:r>
      <w:r w:rsidR="00FC13AF">
        <w:rPr>
          <w:rFonts w:cs="Times New Roman"/>
          <w:color w:val="222222"/>
          <w:shd w:val="clear" w:color="auto" w:fill="FFFFFF"/>
        </w:rPr>
        <w:t xml:space="preserve">. </w:t>
      </w:r>
      <w:r>
        <w:rPr>
          <w:rFonts w:cs="Times New Roman"/>
          <w:color w:val="222222"/>
          <w:shd w:val="clear" w:color="auto" w:fill="FFFFFF"/>
        </w:rPr>
        <w:t>Comments and suggestions from Council members would be most welcome by the project team members.</w:t>
      </w:r>
    </w:p>
    <w:p w14:paraId="7CBFDBDD" w14:textId="79C286A8" w:rsidR="009E1765" w:rsidRDefault="009E1765" w:rsidP="00C17C98">
      <w:pPr>
        <w:pStyle w:val="NormalWeb"/>
        <w:rPr>
          <w:rFonts w:cs="Times New Roman"/>
          <w:color w:val="222222"/>
          <w:shd w:val="clear" w:color="auto" w:fill="FFFFFF"/>
        </w:rPr>
      </w:pPr>
      <w:r>
        <w:rPr>
          <w:rFonts w:cs="Times New Roman"/>
          <w:color w:val="222222"/>
          <w:shd w:val="clear" w:color="auto" w:fill="FFFFFF"/>
        </w:rPr>
        <w:t>Ian Stagoll asked about</w:t>
      </w:r>
      <w:r w:rsidR="00CC5020">
        <w:rPr>
          <w:rFonts w:cs="Times New Roman"/>
          <w:color w:val="222222"/>
          <w:shd w:val="clear" w:color="auto" w:fill="FFFFFF"/>
        </w:rPr>
        <w:t xml:space="preserve"> the webmaster, Paul Sutton’s replacement</w:t>
      </w:r>
      <w:r w:rsidR="00FC13AF">
        <w:rPr>
          <w:rFonts w:cs="Times New Roman"/>
          <w:color w:val="222222"/>
          <w:shd w:val="clear" w:color="auto" w:fill="FFFFFF"/>
        </w:rPr>
        <w:t xml:space="preserve">. </w:t>
      </w:r>
      <w:r w:rsidR="00CC5020">
        <w:rPr>
          <w:rFonts w:cs="Times New Roman"/>
          <w:color w:val="222222"/>
          <w:shd w:val="clear" w:color="auto" w:fill="FFFFFF"/>
        </w:rPr>
        <w:t>An ACT branch member is prepared to take on the webmaster’s role</w:t>
      </w:r>
      <w:r w:rsidR="00FD0CA7">
        <w:rPr>
          <w:rFonts w:cs="Times New Roman"/>
          <w:color w:val="222222"/>
          <w:shd w:val="clear" w:color="auto" w:fill="FFFFFF"/>
        </w:rPr>
        <w:t xml:space="preserve"> in future</w:t>
      </w:r>
      <w:r w:rsidR="00FC13AF">
        <w:rPr>
          <w:rFonts w:cs="Times New Roman"/>
          <w:color w:val="222222"/>
          <w:shd w:val="clear" w:color="auto" w:fill="FFFFFF"/>
        </w:rPr>
        <w:t xml:space="preserve">. </w:t>
      </w:r>
      <w:r w:rsidR="00CC5020">
        <w:rPr>
          <w:rFonts w:cs="Times New Roman"/>
          <w:color w:val="222222"/>
          <w:shd w:val="clear" w:color="auto" w:fill="FFFFFF"/>
        </w:rPr>
        <w:t>Ian will speak to this matter and provide further details at the next meeting.</w:t>
      </w:r>
    </w:p>
    <w:p w14:paraId="79DECF9B" w14:textId="0698D58E" w:rsidR="00CC5020" w:rsidRPr="009E1765" w:rsidRDefault="00CC5020" w:rsidP="00C17C98">
      <w:pPr>
        <w:pStyle w:val="NormalWeb"/>
        <w:rPr>
          <w:rFonts w:cs="Times New Roman"/>
          <w:color w:val="222222"/>
          <w:shd w:val="clear" w:color="auto" w:fill="FFFFFF"/>
        </w:rPr>
      </w:pPr>
      <w:r>
        <w:rPr>
          <w:rFonts w:cs="Times New Roman"/>
          <w:color w:val="222222"/>
          <w:shd w:val="clear" w:color="auto" w:fill="FFFFFF"/>
        </w:rPr>
        <w:t xml:space="preserve">Justin </w:t>
      </w:r>
      <w:r w:rsidR="00FD0CA7">
        <w:rPr>
          <w:rFonts w:cs="Times New Roman"/>
          <w:color w:val="222222"/>
          <w:shd w:val="clear" w:color="auto" w:fill="FFFFFF"/>
        </w:rPr>
        <w:t>Chadwick also</w:t>
      </w:r>
      <w:r>
        <w:rPr>
          <w:rFonts w:cs="Times New Roman"/>
          <w:color w:val="222222"/>
          <w:shd w:val="clear" w:color="auto" w:fill="FFFFFF"/>
        </w:rPr>
        <w:t xml:space="preserve"> mentioned the possibility of a Facebook page and other social media and the connectivity of various platforms such as Instagram and twitter.</w:t>
      </w:r>
      <w:r w:rsidR="00FD0CA7">
        <w:rPr>
          <w:rFonts w:cs="Times New Roman"/>
          <w:color w:val="222222"/>
          <w:shd w:val="clear" w:color="auto" w:fill="FFFFFF"/>
        </w:rPr>
        <w:t xml:space="preserve"> Nigel </w:t>
      </w:r>
      <w:r w:rsidR="00A735B0">
        <w:rPr>
          <w:rFonts w:cs="Times New Roman"/>
          <w:color w:val="222222"/>
          <w:shd w:val="clear" w:color="auto" w:fill="FFFFFF"/>
        </w:rPr>
        <w:t>W</w:t>
      </w:r>
      <w:r w:rsidR="00FD0CA7">
        <w:rPr>
          <w:rFonts w:cs="Times New Roman"/>
          <w:color w:val="222222"/>
          <w:shd w:val="clear" w:color="auto" w:fill="FFFFFF"/>
        </w:rPr>
        <w:t>ebster commented on the broad social media presence of organisations such as the MHS NSW and the NHSA.</w:t>
      </w:r>
    </w:p>
    <w:p w14:paraId="7B11231E" w14:textId="7286D4C6" w:rsidR="00BC6C38" w:rsidRPr="00CC5020" w:rsidRDefault="00BC6C38" w:rsidP="00BC6C38">
      <w:pPr>
        <w:pStyle w:val="NormalWeb"/>
        <w:rPr>
          <w:rFonts w:cs="Times New Roman"/>
          <w:b/>
          <w:bCs/>
          <w:i/>
          <w:iCs/>
        </w:rPr>
      </w:pPr>
      <w:r w:rsidRPr="00CC5020">
        <w:rPr>
          <w:rFonts w:cs="Times New Roman"/>
          <w:b/>
          <w:bCs/>
          <w:i/>
          <w:iCs/>
        </w:rPr>
        <w:t>MHSA Co</w:t>
      </w:r>
      <w:r w:rsidR="0009539F" w:rsidRPr="00CC5020">
        <w:rPr>
          <w:rFonts w:cs="Times New Roman"/>
          <w:b/>
          <w:bCs/>
          <w:i/>
          <w:iCs/>
        </w:rPr>
        <w:t>n</w:t>
      </w:r>
      <w:r w:rsidRPr="00CC5020">
        <w:rPr>
          <w:rFonts w:cs="Times New Roman"/>
          <w:b/>
          <w:bCs/>
          <w:i/>
          <w:iCs/>
        </w:rPr>
        <w:t>stitution</w:t>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r>
      <w:r w:rsidRPr="00CC5020">
        <w:rPr>
          <w:rFonts w:cs="Times New Roman"/>
          <w:b/>
          <w:bCs/>
          <w:i/>
          <w:iCs/>
        </w:rPr>
        <w:tab/>
        <w:t>Russell Linwood</w:t>
      </w:r>
    </w:p>
    <w:p w14:paraId="02A35E9D" w14:textId="5217CC4E" w:rsidR="00BC6C38" w:rsidRPr="0009539F" w:rsidRDefault="0009539F" w:rsidP="00C17C98">
      <w:pPr>
        <w:pStyle w:val="NormalWeb"/>
        <w:rPr>
          <w:rFonts w:cs="Times New Roman"/>
          <w:color w:val="222222"/>
          <w:shd w:val="clear" w:color="auto" w:fill="FFFFFF"/>
        </w:rPr>
      </w:pPr>
      <w:r w:rsidRPr="0009539F">
        <w:rPr>
          <w:rFonts w:cs="Times New Roman"/>
          <w:color w:val="222222"/>
          <w:shd w:val="clear" w:color="auto" w:fill="FFFFFF"/>
        </w:rPr>
        <w:t xml:space="preserve">Russell Linwood raised the matter of the status of the new MHSA constitution which was adopted at the May </w:t>
      </w:r>
      <w:r w:rsidR="00FD0CA7">
        <w:rPr>
          <w:rFonts w:cs="Times New Roman"/>
          <w:color w:val="222222"/>
          <w:shd w:val="clear" w:color="auto" w:fill="FFFFFF"/>
        </w:rPr>
        <w:t xml:space="preserve">2021 </w:t>
      </w:r>
      <w:r w:rsidRPr="0009539F">
        <w:rPr>
          <w:rFonts w:cs="Times New Roman"/>
          <w:color w:val="222222"/>
          <w:shd w:val="clear" w:color="auto" w:fill="FFFFFF"/>
        </w:rPr>
        <w:t>Federal Council meeting</w:t>
      </w:r>
      <w:r w:rsidR="00FC13AF" w:rsidRPr="0009539F">
        <w:rPr>
          <w:rFonts w:cs="Times New Roman"/>
          <w:color w:val="222222"/>
          <w:shd w:val="clear" w:color="auto" w:fill="FFFFFF"/>
        </w:rPr>
        <w:t xml:space="preserve">. </w:t>
      </w:r>
      <w:r w:rsidRPr="0009539F">
        <w:rPr>
          <w:rFonts w:cs="Times New Roman"/>
          <w:color w:val="222222"/>
          <w:shd w:val="clear" w:color="auto" w:fill="FFFFFF"/>
        </w:rPr>
        <w:t xml:space="preserve">Leigh Ryan </w:t>
      </w:r>
      <w:r w:rsidR="00FD0CA7">
        <w:rPr>
          <w:rFonts w:cs="Times New Roman"/>
          <w:color w:val="222222"/>
          <w:shd w:val="clear" w:color="auto" w:fill="FFFFFF"/>
        </w:rPr>
        <w:t>will undertake a prompt constitutional review of the document with regards to the</w:t>
      </w:r>
      <w:r w:rsidRPr="0009539F">
        <w:rPr>
          <w:rFonts w:cs="Times New Roman"/>
          <w:color w:val="222222"/>
          <w:shd w:val="clear" w:color="auto" w:fill="FFFFFF"/>
        </w:rPr>
        <w:t xml:space="preserve"> status of and need for any additional rules.</w:t>
      </w:r>
    </w:p>
    <w:p w14:paraId="790F9AAB" w14:textId="56D81B6F" w:rsidR="0009539F" w:rsidRPr="0009539F" w:rsidRDefault="0009539F" w:rsidP="00C17C98">
      <w:pPr>
        <w:pStyle w:val="NormalWeb"/>
        <w:rPr>
          <w:rFonts w:cs="Times New Roman"/>
          <w:color w:val="222222"/>
          <w:shd w:val="clear" w:color="auto" w:fill="FFFFFF"/>
        </w:rPr>
      </w:pPr>
      <w:r w:rsidRPr="0009539F">
        <w:rPr>
          <w:rFonts w:cs="Times New Roman"/>
          <w:color w:val="222222"/>
          <w:shd w:val="clear" w:color="auto" w:fill="FFFFFF"/>
        </w:rPr>
        <w:t xml:space="preserve">Russell will then go through the new constitution and </w:t>
      </w:r>
      <w:r w:rsidR="00FD0CA7">
        <w:rPr>
          <w:rFonts w:cs="Times New Roman"/>
          <w:color w:val="222222"/>
          <w:shd w:val="clear" w:color="auto" w:fill="FFFFFF"/>
        </w:rPr>
        <w:t xml:space="preserve">edit the content as a </w:t>
      </w:r>
      <w:r w:rsidR="00962BAA">
        <w:rPr>
          <w:rFonts w:cs="Times New Roman"/>
          <w:color w:val="222222"/>
          <w:shd w:val="clear" w:color="auto" w:fill="FFFFFF"/>
        </w:rPr>
        <w:t>final</w:t>
      </w:r>
      <w:r w:rsidR="00FD0CA7">
        <w:rPr>
          <w:rFonts w:cs="Times New Roman"/>
          <w:color w:val="222222"/>
          <w:shd w:val="clear" w:color="auto" w:fill="FFFFFF"/>
        </w:rPr>
        <w:t xml:space="preserve"> review of the content</w:t>
      </w:r>
      <w:r w:rsidR="00962BAA">
        <w:rPr>
          <w:rFonts w:cs="Times New Roman"/>
          <w:color w:val="222222"/>
          <w:shd w:val="clear" w:color="auto" w:fill="FFFFFF"/>
        </w:rPr>
        <w:t xml:space="preserve"> to ensure it is fit for purpose</w:t>
      </w:r>
      <w:r w:rsidRPr="0009539F">
        <w:rPr>
          <w:rFonts w:cs="Times New Roman"/>
          <w:color w:val="222222"/>
          <w:shd w:val="clear" w:color="auto" w:fill="FFFFFF"/>
        </w:rPr>
        <w:t xml:space="preserve">. </w:t>
      </w:r>
    </w:p>
    <w:p w14:paraId="6FF23812" w14:textId="1ED93E42" w:rsidR="008F2728" w:rsidRDefault="008F2728" w:rsidP="002B13FE">
      <w:pPr>
        <w:pStyle w:val="NormalWeb"/>
        <w:rPr>
          <w:sz w:val="22"/>
          <w:szCs w:val="22"/>
        </w:rPr>
      </w:pPr>
      <w:r>
        <w:rPr>
          <w:sz w:val="22"/>
          <w:szCs w:val="22"/>
        </w:rPr>
        <w:t xml:space="preserve">There being no further business, the meeting </w:t>
      </w:r>
      <w:r w:rsidR="001435D5">
        <w:rPr>
          <w:sz w:val="22"/>
          <w:szCs w:val="22"/>
        </w:rPr>
        <w:t xml:space="preserve">was declared </w:t>
      </w:r>
      <w:r>
        <w:rPr>
          <w:sz w:val="22"/>
          <w:szCs w:val="22"/>
        </w:rPr>
        <w:t xml:space="preserve">closed </w:t>
      </w:r>
      <w:r w:rsidR="001435D5">
        <w:rPr>
          <w:sz w:val="22"/>
          <w:szCs w:val="22"/>
        </w:rPr>
        <w:t>at</w:t>
      </w:r>
      <w:r w:rsidR="00A132BC">
        <w:rPr>
          <w:sz w:val="22"/>
          <w:szCs w:val="22"/>
        </w:rPr>
        <w:t xml:space="preserve"> </w:t>
      </w:r>
      <w:r w:rsidR="00E64E32">
        <w:rPr>
          <w:sz w:val="22"/>
          <w:szCs w:val="22"/>
        </w:rPr>
        <w:t>7:50</w:t>
      </w:r>
      <w:r w:rsidR="001435D5">
        <w:rPr>
          <w:sz w:val="22"/>
          <w:szCs w:val="22"/>
        </w:rPr>
        <w:t xml:space="preserve"> </w:t>
      </w:r>
      <w:r>
        <w:rPr>
          <w:sz w:val="22"/>
          <w:szCs w:val="22"/>
        </w:rPr>
        <w:t>pm.</w:t>
      </w:r>
    </w:p>
    <w:p w14:paraId="3088926E" w14:textId="43EF1738" w:rsidR="00FB6E1F" w:rsidRPr="00461441" w:rsidRDefault="003D02DA" w:rsidP="00483A22">
      <w:pPr>
        <w:pStyle w:val="NormalWeb"/>
        <w:ind w:left="-284"/>
        <w:rPr>
          <w:b/>
          <w:bCs/>
          <w:i/>
          <w:iCs/>
          <w:u w:val="single"/>
        </w:rPr>
      </w:pPr>
      <w:r w:rsidRPr="00461441">
        <w:rPr>
          <w:b/>
          <w:bCs/>
          <w:u w:val="single"/>
        </w:rPr>
        <w:t>Next F</w:t>
      </w:r>
      <w:r w:rsidR="006774F2" w:rsidRPr="00461441">
        <w:rPr>
          <w:b/>
          <w:bCs/>
          <w:u w:val="single"/>
        </w:rPr>
        <w:t>e</w:t>
      </w:r>
      <w:r w:rsidRPr="00461441">
        <w:rPr>
          <w:b/>
          <w:bCs/>
          <w:u w:val="single"/>
        </w:rPr>
        <w:t>deral Council meeting</w:t>
      </w:r>
      <w:r w:rsidR="006774F2" w:rsidRPr="00461441">
        <w:rPr>
          <w:b/>
          <w:bCs/>
          <w:u w:val="single"/>
        </w:rPr>
        <w:t xml:space="preserve"> </w:t>
      </w:r>
      <w:r w:rsidR="002B13FE" w:rsidRPr="00461441">
        <w:rPr>
          <w:b/>
          <w:bCs/>
          <w:u w:val="single"/>
        </w:rPr>
        <w:t>will be</w:t>
      </w:r>
      <w:r w:rsidR="00ED3B53" w:rsidRPr="00461441">
        <w:rPr>
          <w:b/>
          <w:bCs/>
          <w:u w:val="single"/>
        </w:rPr>
        <w:t xml:space="preserve"> </w:t>
      </w:r>
      <w:r w:rsidR="007C2D86" w:rsidRPr="00461441">
        <w:rPr>
          <w:b/>
          <w:bCs/>
          <w:u w:val="single"/>
        </w:rPr>
        <w:t xml:space="preserve">at </w:t>
      </w:r>
      <w:r w:rsidR="00074862" w:rsidRPr="00461441">
        <w:rPr>
          <w:b/>
          <w:bCs/>
          <w:u w:val="single"/>
        </w:rPr>
        <w:t>7:00 pm</w:t>
      </w:r>
      <w:r w:rsidR="007C2D86" w:rsidRPr="00461441">
        <w:rPr>
          <w:b/>
          <w:bCs/>
          <w:u w:val="single"/>
        </w:rPr>
        <w:t xml:space="preserve"> A</w:t>
      </w:r>
      <w:r w:rsidR="00322812" w:rsidRPr="00461441">
        <w:rPr>
          <w:b/>
          <w:bCs/>
          <w:u w:val="single"/>
        </w:rPr>
        <w:t>D</w:t>
      </w:r>
      <w:r w:rsidR="007C2D86" w:rsidRPr="00461441">
        <w:rPr>
          <w:b/>
          <w:bCs/>
          <w:u w:val="single"/>
        </w:rPr>
        <w:t xml:space="preserve">ST </w:t>
      </w:r>
      <w:r w:rsidR="00ED3B53" w:rsidRPr="00461441">
        <w:rPr>
          <w:b/>
          <w:bCs/>
          <w:u w:val="single"/>
        </w:rPr>
        <w:t xml:space="preserve">on </w:t>
      </w:r>
      <w:r w:rsidR="00E64E32" w:rsidRPr="00461441">
        <w:rPr>
          <w:b/>
          <w:bCs/>
          <w:u w:val="single"/>
        </w:rPr>
        <w:t>6 December</w:t>
      </w:r>
      <w:r w:rsidR="005B2EA9" w:rsidRPr="00461441">
        <w:rPr>
          <w:b/>
          <w:bCs/>
          <w:u w:val="single"/>
        </w:rPr>
        <w:t xml:space="preserve"> 2021</w:t>
      </w:r>
      <w:r w:rsidR="0087280E" w:rsidRPr="00461441">
        <w:rPr>
          <w:b/>
          <w:bCs/>
          <w:u w:val="single"/>
        </w:rPr>
        <w:t>.</w:t>
      </w:r>
    </w:p>
    <w:p w14:paraId="7B3F95C8" w14:textId="65AAFF3B" w:rsidR="00FB6E1F" w:rsidRPr="009545C4" w:rsidRDefault="006C6603" w:rsidP="00483A22">
      <w:pPr>
        <w:pStyle w:val="NormalWeb"/>
        <w:ind w:left="-284"/>
      </w:pPr>
      <w:r w:rsidRPr="009545C4">
        <w:rPr>
          <w:i/>
          <w:iCs/>
        </w:rPr>
        <w:t>Drafted by Tom King</w:t>
      </w:r>
      <w:r w:rsidR="009545C4" w:rsidRPr="009545C4">
        <w:rPr>
          <w:i/>
          <w:iCs/>
        </w:rPr>
        <w:t>- Secretary</w:t>
      </w:r>
      <w:r w:rsidRPr="009545C4">
        <w:rPr>
          <w:i/>
          <w:iCs/>
        </w:rPr>
        <w:t xml:space="preserve"> </w:t>
      </w:r>
      <w:r w:rsidR="009545C4">
        <w:rPr>
          <w:i/>
          <w:iCs/>
        </w:rPr>
        <w:t xml:space="preserve">on </w:t>
      </w:r>
      <w:r w:rsidR="009E1765">
        <w:rPr>
          <w:i/>
          <w:iCs/>
        </w:rPr>
        <w:t>20</w:t>
      </w:r>
      <w:r w:rsidR="00366082">
        <w:rPr>
          <w:i/>
          <w:iCs/>
        </w:rPr>
        <w:t xml:space="preserve"> October</w:t>
      </w:r>
      <w:r w:rsidR="00A132BC">
        <w:rPr>
          <w:i/>
          <w:iCs/>
        </w:rPr>
        <w:t xml:space="preserve"> </w:t>
      </w:r>
      <w:r w:rsidR="00175E05" w:rsidRPr="009545C4">
        <w:t>20</w:t>
      </w:r>
      <w:r w:rsidR="00FB6E1F" w:rsidRPr="009545C4">
        <w:t>2</w:t>
      </w:r>
      <w:r w:rsidR="0087280E" w:rsidRPr="009545C4">
        <w:t>1</w:t>
      </w:r>
    </w:p>
    <w:p w14:paraId="421A25F8" w14:textId="6AB81EEB" w:rsidR="00822BC1" w:rsidRDefault="00FB6E1F" w:rsidP="00483A22">
      <w:pPr>
        <w:pStyle w:val="NormalWeb"/>
        <w:ind w:left="-284"/>
        <w:rPr>
          <w:i/>
          <w:iCs/>
        </w:rPr>
      </w:pPr>
      <w:r w:rsidRPr="009545C4">
        <w:rPr>
          <w:i/>
          <w:iCs/>
        </w:rPr>
        <w:t xml:space="preserve">Cleared </w:t>
      </w:r>
      <w:r w:rsidR="003B1D07" w:rsidRPr="009545C4">
        <w:rPr>
          <w:i/>
          <w:iCs/>
        </w:rPr>
        <w:t>by</w:t>
      </w:r>
      <w:r w:rsidR="008627DE" w:rsidRPr="009545C4">
        <w:rPr>
          <w:i/>
          <w:iCs/>
        </w:rPr>
        <w:t xml:space="preserve"> Nigel Webster – President</w:t>
      </w:r>
      <w:r w:rsidR="009545C4">
        <w:rPr>
          <w:i/>
          <w:iCs/>
        </w:rPr>
        <w:t xml:space="preserve"> on </w:t>
      </w:r>
      <w:r w:rsidR="00962BAA">
        <w:rPr>
          <w:i/>
          <w:iCs/>
        </w:rPr>
        <w:t>31 October</w:t>
      </w:r>
      <w:r w:rsidR="00A132BC">
        <w:rPr>
          <w:i/>
          <w:iCs/>
        </w:rPr>
        <w:t xml:space="preserve"> </w:t>
      </w:r>
      <w:r w:rsidR="009545C4" w:rsidRPr="009545C4">
        <w:rPr>
          <w:i/>
          <w:iCs/>
        </w:rPr>
        <w:t>2021.</w:t>
      </w:r>
    </w:p>
    <w:p w14:paraId="70DE187E" w14:textId="135E7BB5" w:rsidR="00865F78" w:rsidRDefault="00865F78" w:rsidP="00483A22">
      <w:pPr>
        <w:pStyle w:val="NormalWeb"/>
        <w:ind w:left="-284"/>
        <w:rPr>
          <w:i/>
          <w:iCs/>
        </w:rPr>
      </w:pPr>
    </w:p>
    <w:p w14:paraId="2ABC91D1" w14:textId="1F32C835" w:rsidR="00865F78" w:rsidRDefault="00865F78" w:rsidP="00483A22">
      <w:pPr>
        <w:pStyle w:val="NormalWeb"/>
        <w:ind w:left="-284"/>
        <w:rPr>
          <w:i/>
          <w:iCs/>
        </w:rPr>
      </w:pPr>
    </w:p>
    <w:p w14:paraId="60AF6586" w14:textId="77777777" w:rsidR="00A25472" w:rsidRDefault="00865F78" w:rsidP="00A25472">
      <w:pPr>
        <w:ind w:right="423"/>
        <w:jc w:val="center"/>
        <w:rPr>
          <w:i/>
          <w:iCs/>
        </w:rPr>
      </w:pPr>
      <w:r>
        <w:rPr>
          <w:i/>
          <w:iCs/>
        </w:rPr>
        <w:br w:type="page"/>
      </w:r>
    </w:p>
    <w:p w14:paraId="1D6D2F13" w14:textId="1078FE64" w:rsidR="00A25472" w:rsidRPr="00A25472" w:rsidRDefault="00A25472" w:rsidP="00A25472">
      <w:pPr>
        <w:ind w:right="423"/>
        <w:jc w:val="right"/>
        <w:rPr>
          <w:b/>
          <w:bCs/>
          <w:i/>
          <w:iCs/>
        </w:rPr>
      </w:pPr>
      <w:r w:rsidRPr="00A25472">
        <w:rPr>
          <w:b/>
          <w:bCs/>
          <w:i/>
          <w:iCs/>
        </w:rPr>
        <w:lastRenderedPageBreak/>
        <w:t>Attachment to MHSA minutes of 10 October 2021</w:t>
      </w:r>
    </w:p>
    <w:p w14:paraId="6868AA96" w14:textId="43D6AB0F" w:rsidR="00A25472" w:rsidRPr="00D03423" w:rsidRDefault="00A25472" w:rsidP="00A25472">
      <w:pPr>
        <w:ind w:right="423"/>
        <w:jc w:val="center"/>
        <w:rPr>
          <w:rFonts w:ascii="Times New Roman" w:hAnsi="Times New Roman" w:cs="Times New Roman"/>
          <w:b/>
          <w:sz w:val="32"/>
          <w:szCs w:val="32"/>
        </w:rPr>
      </w:pPr>
      <w:r w:rsidRPr="00D03423">
        <w:rPr>
          <w:rFonts w:ascii="Times New Roman" w:hAnsi="Times New Roman" w:cs="Times New Roman"/>
          <w:b/>
          <w:sz w:val="32"/>
          <w:szCs w:val="32"/>
        </w:rPr>
        <w:t xml:space="preserve">ROYAL AUSTRALIAN REGIMENT </w:t>
      </w:r>
      <w:r>
        <w:rPr>
          <w:rFonts w:ascii="Times New Roman" w:hAnsi="Times New Roman" w:cs="Times New Roman"/>
          <w:b/>
          <w:sz w:val="32"/>
          <w:szCs w:val="32"/>
        </w:rPr>
        <w:t xml:space="preserve">(RAR) </w:t>
      </w:r>
      <w:r w:rsidRPr="00D03423">
        <w:rPr>
          <w:rFonts w:ascii="Times New Roman" w:hAnsi="Times New Roman" w:cs="Times New Roman"/>
          <w:b/>
          <w:sz w:val="32"/>
          <w:szCs w:val="32"/>
        </w:rPr>
        <w:t xml:space="preserve">ASSOCIATION BIBLIOGRAPHY </w:t>
      </w:r>
    </w:p>
    <w:p w14:paraId="12653415" w14:textId="77777777" w:rsidR="00A25472" w:rsidRPr="00D03423" w:rsidRDefault="00A25472" w:rsidP="00A25472">
      <w:pPr>
        <w:ind w:right="423"/>
        <w:rPr>
          <w:rFonts w:ascii="Times New Roman" w:hAnsi="Times New Roman" w:cs="Times New Roman"/>
          <w:b/>
          <w:sz w:val="24"/>
          <w:szCs w:val="24"/>
        </w:rPr>
      </w:pPr>
      <w:r w:rsidRPr="00D03423">
        <w:rPr>
          <w:rFonts w:ascii="Times New Roman" w:hAnsi="Times New Roman" w:cs="Times New Roman"/>
          <w:b/>
          <w:sz w:val="24"/>
          <w:szCs w:val="24"/>
        </w:rPr>
        <w:t xml:space="preserve">Background </w:t>
      </w:r>
      <w:r w:rsidRPr="007404E8">
        <w:rPr>
          <w:rFonts w:ascii="Times New Roman" w:hAnsi="Times New Roman" w:cs="Times New Roman"/>
          <w:b/>
          <w:sz w:val="24"/>
          <w:szCs w:val="24"/>
          <w:highlight w:val="green"/>
        </w:rPr>
        <w:t>(Where we are now)</w:t>
      </w:r>
    </w:p>
    <w:p w14:paraId="4F8BB935" w14:textId="005F0030" w:rsidR="00A25472" w:rsidRPr="00D03423" w:rsidRDefault="00A25472" w:rsidP="00A25472">
      <w:pPr>
        <w:ind w:right="423"/>
        <w:rPr>
          <w:rFonts w:ascii="Times New Roman" w:hAnsi="Times New Roman" w:cs="Times New Roman"/>
          <w:sz w:val="24"/>
          <w:szCs w:val="24"/>
        </w:rPr>
      </w:pPr>
      <w:r w:rsidRPr="00D03423">
        <w:rPr>
          <w:rFonts w:ascii="Times New Roman" w:hAnsi="Times New Roman" w:cs="Times New Roman"/>
          <w:sz w:val="24"/>
          <w:szCs w:val="24"/>
        </w:rPr>
        <w:t xml:space="preserve">The RARA Bibliography supports both research and general interest enquiry, listing </w:t>
      </w:r>
      <w:r w:rsidR="00F61CC1" w:rsidRPr="00D03423">
        <w:rPr>
          <w:rFonts w:ascii="Times New Roman" w:hAnsi="Times New Roman" w:cs="Times New Roman"/>
          <w:sz w:val="24"/>
          <w:szCs w:val="24"/>
        </w:rPr>
        <w:t>an ample collection</w:t>
      </w:r>
      <w:r w:rsidRPr="00D03423">
        <w:rPr>
          <w:rFonts w:ascii="Times New Roman" w:hAnsi="Times New Roman" w:cs="Times New Roman"/>
          <w:sz w:val="24"/>
          <w:szCs w:val="24"/>
        </w:rPr>
        <w:t xml:space="preserve"> of materials which contain reference to the RAR, its battalions and/or its individuals. It is entirely voluntary work</w:t>
      </w:r>
      <w:r>
        <w:rPr>
          <w:rFonts w:ascii="Times New Roman" w:hAnsi="Times New Roman" w:cs="Times New Roman"/>
          <w:sz w:val="24"/>
          <w:szCs w:val="24"/>
        </w:rPr>
        <w:t>.</w:t>
      </w:r>
    </w:p>
    <w:p w14:paraId="3E4D0D35" w14:textId="237168DD" w:rsidR="00A25472" w:rsidRPr="00D03423" w:rsidRDefault="00A25472" w:rsidP="00A25472">
      <w:pPr>
        <w:ind w:right="423"/>
        <w:rPr>
          <w:rFonts w:ascii="Times New Roman" w:hAnsi="Times New Roman" w:cs="Times New Roman"/>
          <w:sz w:val="24"/>
          <w:szCs w:val="24"/>
        </w:rPr>
      </w:pPr>
      <w:r w:rsidRPr="00D03423">
        <w:rPr>
          <w:rFonts w:ascii="Times New Roman" w:hAnsi="Times New Roman" w:cs="Times New Roman"/>
          <w:sz w:val="24"/>
          <w:szCs w:val="24"/>
        </w:rPr>
        <w:t xml:space="preserve">It is presented on a website at </w:t>
      </w:r>
      <w:hyperlink r:id="rId9" w:history="1">
        <w:r w:rsidRPr="00D03423">
          <w:rPr>
            <w:rStyle w:val="Hyperlink"/>
            <w:rFonts w:ascii="Times New Roman" w:hAnsi="Times New Roman" w:cs="Times New Roman"/>
            <w:sz w:val="24"/>
            <w:szCs w:val="24"/>
          </w:rPr>
          <w:t>https://rarnational.org.au/category/bibliography/</w:t>
        </w:r>
      </w:hyperlink>
      <w:r w:rsidRPr="00D03423">
        <w:rPr>
          <w:rFonts w:ascii="Times New Roman" w:hAnsi="Times New Roman" w:cs="Times New Roman"/>
          <w:sz w:val="24"/>
          <w:szCs w:val="24"/>
        </w:rPr>
        <w:t xml:space="preserve">   and open to the public. However</w:t>
      </w:r>
      <w:r>
        <w:rPr>
          <w:rFonts w:ascii="Times New Roman" w:hAnsi="Times New Roman" w:cs="Times New Roman"/>
          <w:sz w:val="24"/>
          <w:szCs w:val="24"/>
        </w:rPr>
        <w:t>,</w:t>
      </w:r>
      <w:r w:rsidRPr="00D03423">
        <w:rPr>
          <w:rFonts w:ascii="Times New Roman" w:hAnsi="Times New Roman" w:cs="Times New Roman"/>
          <w:sz w:val="24"/>
          <w:szCs w:val="24"/>
        </w:rPr>
        <w:t xml:space="preserve"> some materials</w:t>
      </w:r>
      <w:r>
        <w:rPr>
          <w:rFonts w:ascii="Times New Roman" w:hAnsi="Times New Roman" w:cs="Times New Roman"/>
          <w:sz w:val="24"/>
          <w:szCs w:val="24"/>
        </w:rPr>
        <w:t xml:space="preserve"> covering the RAR</w:t>
      </w:r>
      <w:r w:rsidRPr="00D03423">
        <w:rPr>
          <w:rFonts w:ascii="Times New Roman" w:hAnsi="Times New Roman" w:cs="Times New Roman"/>
          <w:sz w:val="24"/>
          <w:szCs w:val="24"/>
        </w:rPr>
        <w:t xml:space="preserve"> are only accessible through the Defence Restricted Network. Over time, these should also become </w:t>
      </w:r>
      <w:r w:rsidR="00F61CC1" w:rsidRPr="00D03423">
        <w:rPr>
          <w:rFonts w:ascii="Times New Roman" w:hAnsi="Times New Roman" w:cs="Times New Roman"/>
          <w:sz w:val="24"/>
          <w:szCs w:val="24"/>
        </w:rPr>
        <w:t>available</w:t>
      </w:r>
      <w:r w:rsidRPr="00D03423">
        <w:rPr>
          <w:rFonts w:ascii="Times New Roman" w:hAnsi="Times New Roman" w:cs="Times New Roman"/>
          <w:sz w:val="24"/>
          <w:szCs w:val="24"/>
        </w:rPr>
        <w:t xml:space="preserve"> as such materials are </w:t>
      </w:r>
      <w:r w:rsidR="00FC13AF">
        <w:rPr>
          <w:rFonts w:ascii="Times New Roman" w:hAnsi="Times New Roman" w:cs="Times New Roman"/>
          <w:sz w:val="24"/>
          <w:szCs w:val="24"/>
        </w:rPr>
        <w:t xml:space="preserve">periodically </w:t>
      </w:r>
      <w:r w:rsidRPr="00D03423">
        <w:rPr>
          <w:rFonts w:ascii="Times New Roman" w:hAnsi="Times New Roman" w:cs="Times New Roman"/>
          <w:sz w:val="24"/>
          <w:szCs w:val="24"/>
        </w:rPr>
        <w:t>declassified.</w:t>
      </w:r>
    </w:p>
    <w:p w14:paraId="2D0073C3" w14:textId="77777777" w:rsidR="00A25472" w:rsidRPr="00990709" w:rsidRDefault="00A25472" w:rsidP="00A25472">
      <w:pPr>
        <w:ind w:right="423"/>
        <w:rPr>
          <w:rFonts w:ascii="Times New Roman" w:hAnsi="Times New Roman" w:cs="Times New Roman"/>
          <w:sz w:val="24"/>
          <w:szCs w:val="24"/>
        </w:rPr>
      </w:pPr>
      <w:r w:rsidRPr="00990709">
        <w:rPr>
          <w:rFonts w:ascii="Times New Roman" w:hAnsi="Times New Roman" w:cs="Times New Roman"/>
          <w:sz w:val="24"/>
          <w:szCs w:val="24"/>
        </w:rPr>
        <w:t xml:space="preserve">This product represents a very significant Regimental achievement in </w:t>
      </w:r>
      <w:r w:rsidRPr="005C6FAB">
        <w:rPr>
          <w:rFonts w:ascii="Times New Roman" w:hAnsi="Times New Roman" w:cs="Times New Roman"/>
          <w:b/>
          <w:sz w:val="24"/>
          <w:szCs w:val="24"/>
        </w:rPr>
        <w:t>assuring the permanent retention of focused RAR history</w:t>
      </w:r>
      <w:r w:rsidRPr="00990709">
        <w:rPr>
          <w:rFonts w:ascii="Times New Roman" w:hAnsi="Times New Roman" w:cs="Times New Roman"/>
          <w:sz w:val="24"/>
          <w:szCs w:val="24"/>
        </w:rPr>
        <w:t>.</w:t>
      </w:r>
      <w:r>
        <w:rPr>
          <w:rFonts w:ascii="Times New Roman" w:hAnsi="Times New Roman" w:cs="Times New Roman"/>
          <w:sz w:val="24"/>
          <w:szCs w:val="24"/>
        </w:rPr>
        <w:t xml:space="preserve"> A master list is available on the website.</w:t>
      </w:r>
      <w:r w:rsidRPr="007E1258">
        <w:rPr>
          <w:rFonts w:ascii="Times New Roman" w:hAnsi="Times New Roman" w:cs="Times New Roman"/>
          <w:sz w:val="24"/>
          <w:szCs w:val="24"/>
        </w:rPr>
        <w:t xml:space="preserve"> </w:t>
      </w:r>
    </w:p>
    <w:p w14:paraId="0565BA96" w14:textId="77777777" w:rsidR="00A25472" w:rsidRPr="00D03423" w:rsidRDefault="00A25472" w:rsidP="00A25472">
      <w:pPr>
        <w:ind w:right="423"/>
        <w:rPr>
          <w:rFonts w:ascii="Times New Roman" w:hAnsi="Times New Roman" w:cs="Times New Roman"/>
          <w:sz w:val="24"/>
          <w:szCs w:val="24"/>
        </w:rPr>
      </w:pPr>
      <w:r w:rsidRPr="00D03423">
        <w:rPr>
          <w:rFonts w:ascii="Times New Roman" w:hAnsi="Times New Roman" w:cs="Times New Roman"/>
          <w:sz w:val="24"/>
          <w:szCs w:val="24"/>
        </w:rPr>
        <w:t xml:space="preserve">A project plan which specifies the Bibliography’s purpose, structure, collection plan, update and maintenance processes, responsibilities, related collections, business continuity arrangements and work priorities guides the Bibliography work effort. </w:t>
      </w:r>
    </w:p>
    <w:p w14:paraId="2AB3CF8E" w14:textId="77777777" w:rsidR="00A25472" w:rsidRPr="00D03423" w:rsidRDefault="00A25472" w:rsidP="00A25472">
      <w:pPr>
        <w:ind w:right="423"/>
        <w:rPr>
          <w:rFonts w:ascii="Times New Roman" w:hAnsi="Times New Roman" w:cs="Times New Roman"/>
          <w:b/>
          <w:sz w:val="24"/>
          <w:szCs w:val="24"/>
        </w:rPr>
      </w:pPr>
      <w:r w:rsidRPr="00D03423">
        <w:rPr>
          <w:rFonts w:ascii="Times New Roman" w:hAnsi="Times New Roman" w:cs="Times New Roman"/>
          <w:b/>
          <w:sz w:val="24"/>
          <w:szCs w:val="24"/>
        </w:rPr>
        <w:t xml:space="preserve">Structure </w:t>
      </w:r>
      <w:r w:rsidRPr="00990709">
        <w:rPr>
          <w:rFonts w:ascii="Times New Roman" w:hAnsi="Times New Roman" w:cs="Times New Roman"/>
          <w:b/>
          <w:sz w:val="24"/>
          <w:szCs w:val="24"/>
          <w:highlight w:val="green"/>
        </w:rPr>
        <w:t>(What we already have on the website)</w:t>
      </w:r>
    </w:p>
    <w:p w14:paraId="4F2E43DD" w14:textId="77777777" w:rsidR="00A25472" w:rsidRPr="00D03423" w:rsidRDefault="00A25472" w:rsidP="00A25472">
      <w:pPr>
        <w:ind w:right="423"/>
        <w:rPr>
          <w:rFonts w:ascii="Times New Roman" w:hAnsi="Times New Roman" w:cs="Times New Roman"/>
          <w:sz w:val="24"/>
          <w:szCs w:val="24"/>
        </w:rPr>
      </w:pPr>
      <w:r>
        <w:rPr>
          <w:rFonts w:ascii="Times New Roman" w:hAnsi="Times New Roman" w:cs="Times New Roman"/>
          <w:sz w:val="24"/>
          <w:szCs w:val="24"/>
        </w:rPr>
        <w:t xml:space="preserve">The structure </w:t>
      </w:r>
      <w:r w:rsidRPr="00D03423">
        <w:rPr>
          <w:rFonts w:ascii="Times New Roman" w:hAnsi="Times New Roman" w:cs="Times New Roman"/>
          <w:sz w:val="24"/>
          <w:szCs w:val="24"/>
        </w:rPr>
        <w:t xml:space="preserve">accords with </w:t>
      </w:r>
      <w:r>
        <w:rPr>
          <w:rFonts w:ascii="Times New Roman" w:hAnsi="Times New Roman" w:cs="Times New Roman"/>
          <w:sz w:val="24"/>
          <w:szCs w:val="24"/>
        </w:rPr>
        <w:t>the</w:t>
      </w:r>
      <w:r w:rsidRPr="00D03423">
        <w:rPr>
          <w:rFonts w:ascii="Times New Roman" w:hAnsi="Times New Roman" w:cs="Times New Roman"/>
          <w:sz w:val="24"/>
          <w:szCs w:val="24"/>
        </w:rPr>
        <w:t xml:space="preserve"> historical groupings of deployments and other Australian military activity</w:t>
      </w:r>
      <w:r>
        <w:rPr>
          <w:rFonts w:ascii="Times New Roman" w:hAnsi="Times New Roman" w:cs="Times New Roman"/>
          <w:sz w:val="24"/>
          <w:szCs w:val="24"/>
        </w:rPr>
        <w:t>.</w:t>
      </w:r>
      <w:r w:rsidRPr="00D03423">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093"/>
        <w:gridCol w:w="3258"/>
        <w:gridCol w:w="5114"/>
      </w:tblGrid>
      <w:tr w:rsidR="00A25472" w:rsidRPr="00D03423" w14:paraId="2C652A24" w14:textId="77777777" w:rsidTr="00B45DB8">
        <w:tc>
          <w:tcPr>
            <w:tcW w:w="1020" w:type="dxa"/>
          </w:tcPr>
          <w:p w14:paraId="3CEE67DA" w14:textId="77777777" w:rsidR="00A25472" w:rsidRPr="00D03423" w:rsidRDefault="00A25472" w:rsidP="00B45DB8">
            <w:pPr>
              <w:ind w:right="423"/>
              <w:jc w:val="center"/>
              <w:rPr>
                <w:rFonts w:ascii="Times New Roman" w:hAnsi="Times New Roman" w:cs="Times New Roman"/>
                <w:b/>
                <w:sz w:val="24"/>
                <w:szCs w:val="24"/>
              </w:rPr>
            </w:pPr>
            <w:r w:rsidRPr="00D03423">
              <w:rPr>
                <w:rFonts w:ascii="Times New Roman" w:hAnsi="Times New Roman" w:cs="Times New Roman"/>
                <w:b/>
                <w:sz w:val="24"/>
                <w:szCs w:val="24"/>
              </w:rPr>
              <w:t>Part</w:t>
            </w:r>
          </w:p>
        </w:tc>
        <w:tc>
          <w:tcPr>
            <w:tcW w:w="3614" w:type="dxa"/>
          </w:tcPr>
          <w:p w14:paraId="2112E59F" w14:textId="77777777" w:rsidR="00A25472" w:rsidRPr="00D03423" w:rsidRDefault="00A25472" w:rsidP="00B45DB8">
            <w:pPr>
              <w:ind w:right="423"/>
              <w:jc w:val="center"/>
              <w:rPr>
                <w:rFonts w:ascii="Times New Roman" w:hAnsi="Times New Roman" w:cs="Times New Roman"/>
                <w:b/>
                <w:sz w:val="24"/>
                <w:szCs w:val="24"/>
              </w:rPr>
            </w:pPr>
            <w:r w:rsidRPr="00D03423">
              <w:rPr>
                <w:rFonts w:ascii="Times New Roman" w:hAnsi="Times New Roman" w:cs="Times New Roman"/>
                <w:b/>
                <w:sz w:val="24"/>
                <w:szCs w:val="24"/>
              </w:rPr>
              <w:t>Structure</w:t>
            </w:r>
          </w:p>
        </w:tc>
        <w:tc>
          <w:tcPr>
            <w:tcW w:w="5964" w:type="dxa"/>
          </w:tcPr>
          <w:p w14:paraId="6CFFCCEA" w14:textId="77777777" w:rsidR="00A25472" w:rsidRPr="00D03423" w:rsidRDefault="00A25472" w:rsidP="00B45DB8">
            <w:pPr>
              <w:ind w:right="423"/>
              <w:jc w:val="center"/>
              <w:rPr>
                <w:rFonts w:ascii="Times New Roman" w:hAnsi="Times New Roman" w:cs="Times New Roman"/>
                <w:b/>
                <w:sz w:val="24"/>
                <w:szCs w:val="24"/>
              </w:rPr>
            </w:pPr>
            <w:r w:rsidRPr="00D03423">
              <w:rPr>
                <w:rFonts w:ascii="Times New Roman" w:hAnsi="Times New Roman" w:cs="Times New Roman"/>
                <w:b/>
                <w:sz w:val="24"/>
                <w:szCs w:val="24"/>
              </w:rPr>
              <w:t>Comment</w:t>
            </w:r>
          </w:p>
        </w:tc>
      </w:tr>
      <w:tr w:rsidR="00A25472" w:rsidRPr="00D03423" w14:paraId="5CB5140F" w14:textId="77777777" w:rsidTr="00B45DB8">
        <w:tc>
          <w:tcPr>
            <w:tcW w:w="1020" w:type="dxa"/>
            <w:shd w:val="clear" w:color="auto" w:fill="FFFFFF" w:themeFill="background1"/>
          </w:tcPr>
          <w:p w14:paraId="400E67BE" w14:textId="77777777" w:rsidR="00A25472" w:rsidRPr="00D03423" w:rsidRDefault="00A25472" w:rsidP="00B45DB8">
            <w:pPr>
              <w:ind w:right="423"/>
              <w:jc w:val="center"/>
              <w:rPr>
                <w:rFonts w:ascii="Times New Roman" w:hAnsi="Times New Roman" w:cs="Times New Roman"/>
                <w:b/>
                <w:sz w:val="24"/>
                <w:szCs w:val="24"/>
              </w:rPr>
            </w:pPr>
            <w:r w:rsidRPr="00D03423">
              <w:rPr>
                <w:rFonts w:ascii="Times New Roman" w:hAnsi="Times New Roman" w:cs="Times New Roman"/>
                <w:b/>
                <w:sz w:val="24"/>
                <w:szCs w:val="24"/>
              </w:rPr>
              <w:t>1</w:t>
            </w:r>
          </w:p>
        </w:tc>
        <w:tc>
          <w:tcPr>
            <w:tcW w:w="3614" w:type="dxa"/>
            <w:shd w:val="clear" w:color="auto" w:fill="FFFFFF" w:themeFill="background1"/>
          </w:tcPr>
          <w:p w14:paraId="03AEB480" w14:textId="77777777" w:rsidR="00A25472" w:rsidRPr="00D03423" w:rsidRDefault="00A25472" w:rsidP="00B45DB8">
            <w:pPr>
              <w:ind w:right="423"/>
              <w:rPr>
                <w:rFonts w:ascii="Times New Roman" w:hAnsi="Times New Roman" w:cs="Times New Roman"/>
                <w:sz w:val="24"/>
                <w:szCs w:val="24"/>
              </w:rPr>
            </w:pPr>
            <w:r w:rsidRPr="00D03423">
              <w:rPr>
                <w:rFonts w:ascii="Times New Roman" w:hAnsi="Times New Roman" w:cs="Times New Roman"/>
                <w:sz w:val="24"/>
                <w:szCs w:val="24"/>
              </w:rPr>
              <w:t>General Histories</w:t>
            </w:r>
          </w:p>
        </w:tc>
        <w:tc>
          <w:tcPr>
            <w:tcW w:w="5964" w:type="dxa"/>
            <w:shd w:val="clear" w:color="auto" w:fill="FFFFFF" w:themeFill="background1"/>
          </w:tcPr>
          <w:p w14:paraId="604F491F" w14:textId="0AA7B37E" w:rsidR="00A25472" w:rsidRPr="00D03423" w:rsidRDefault="00A25472" w:rsidP="00B45DB8">
            <w:pPr>
              <w:ind w:right="423"/>
              <w:rPr>
                <w:rFonts w:ascii="Times New Roman" w:hAnsi="Times New Roman" w:cs="Times New Roman"/>
                <w:sz w:val="24"/>
                <w:szCs w:val="24"/>
              </w:rPr>
            </w:pPr>
            <w:r w:rsidRPr="00D03423">
              <w:rPr>
                <w:rFonts w:ascii="Times New Roman" w:hAnsi="Times New Roman" w:cs="Times New Roman"/>
                <w:sz w:val="24"/>
                <w:szCs w:val="24"/>
              </w:rPr>
              <w:t xml:space="preserve">Only a small number of publications are actually “Official” Australian histories. There are six official </w:t>
            </w:r>
            <w:r w:rsidR="00FC13AF">
              <w:rPr>
                <w:rFonts w:ascii="Times New Roman" w:hAnsi="Times New Roman" w:cs="Times New Roman"/>
                <w:sz w:val="24"/>
                <w:szCs w:val="24"/>
              </w:rPr>
              <w:t xml:space="preserve">history </w:t>
            </w:r>
            <w:r w:rsidRPr="00D03423">
              <w:rPr>
                <w:rFonts w:ascii="Times New Roman" w:hAnsi="Times New Roman" w:cs="Times New Roman"/>
                <w:sz w:val="24"/>
                <w:szCs w:val="24"/>
              </w:rPr>
              <w:t xml:space="preserve">series as defined by the Australian War Memorial; relevant volumes are included in the Bibliography while a list of </w:t>
            </w:r>
            <w:r w:rsidR="00FC13AF" w:rsidRPr="00D03423">
              <w:rPr>
                <w:rFonts w:ascii="Times New Roman" w:hAnsi="Times New Roman" w:cs="Times New Roman"/>
                <w:sz w:val="24"/>
                <w:szCs w:val="24"/>
              </w:rPr>
              <w:t>ALL such</w:t>
            </w:r>
            <w:r w:rsidRPr="00D03423">
              <w:rPr>
                <w:rFonts w:ascii="Times New Roman" w:hAnsi="Times New Roman" w:cs="Times New Roman"/>
                <w:sz w:val="24"/>
                <w:szCs w:val="24"/>
              </w:rPr>
              <w:t xml:space="preserve"> Official Histories is linked electronically to this Part as a service to users. </w:t>
            </w:r>
          </w:p>
        </w:tc>
      </w:tr>
      <w:tr w:rsidR="00A25472" w:rsidRPr="00D03423" w14:paraId="28D64F86" w14:textId="77777777" w:rsidTr="00B45DB8">
        <w:tc>
          <w:tcPr>
            <w:tcW w:w="1020" w:type="dxa"/>
            <w:shd w:val="clear" w:color="auto" w:fill="FFFFFF" w:themeFill="background1"/>
          </w:tcPr>
          <w:p w14:paraId="29CF6F93" w14:textId="77777777" w:rsidR="00A25472" w:rsidRPr="00D03423" w:rsidRDefault="00A25472" w:rsidP="00B45DB8">
            <w:pPr>
              <w:ind w:right="423"/>
              <w:jc w:val="center"/>
              <w:rPr>
                <w:rFonts w:ascii="Times New Roman" w:hAnsi="Times New Roman" w:cs="Times New Roman"/>
                <w:b/>
                <w:sz w:val="24"/>
                <w:szCs w:val="24"/>
              </w:rPr>
            </w:pPr>
            <w:r w:rsidRPr="00D03423">
              <w:rPr>
                <w:rFonts w:ascii="Times New Roman" w:hAnsi="Times New Roman" w:cs="Times New Roman"/>
                <w:b/>
                <w:sz w:val="24"/>
                <w:szCs w:val="24"/>
              </w:rPr>
              <w:t>2</w:t>
            </w:r>
          </w:p>
        </w:tc>
        <w:tc>
          <w:tcPr>
            <w:tcW w:w="3614" w:type="dxa"/>
            <w:shd w:val="clear" w:color="auto" w:fill="FFFFFF" w:themeFill="background1"/>
          </w:tcPr>
          <w:p w14:paraId="15F81201" w14:textId="77777777" w:rsidR="00A25472" w:rsidRPr="00D03423" w:rsidRDefault="00A25472" w:rsidP="00B45DB8">
            <w:pPr>
              <w:ind w:right="423"/>
              <w:rPr>
                <w:rFonts w:ascii="Times New Roman" w:hAnsi="Times New Roman" w:cs="Times New Roman"/>
                <w:sz w:val="24"/>
                <w:szCs w:val="24"/>
              </w:rPr>
            </w:pPr>
            <w:r w:rsidRPr="00D03423">
              <w:rPr>
                <w:rFonts w:ascii="Times New Roman" w:hAnsi="Times New Roman" w:cs="Times New Roman"/>
                <w:sz w:val="24"/>
                <w:szCs w:val="24"/>
              </w:rPr>
              <w:t>Regimental &amp; Battalion Histories</w:t>
            </w:r>
          </w:p>
        </w:tc>
        <w:tc>
          <w:tcPr>
            <w:tcW w:w="5964" w:type="dxa"/>
            <w:shd w:val="clear" w:color="auto" w:fill="FFFFFF" w:themeFill="background1"/>
          </w:tcPr>
          <w:p w14:paraId="68D75B4C" w14:textId="18F97259" w:rsidR="00A25472" w:rsidRPr="00D03423" w:rsidRDefault="00A25472" w:rsidP="00B45DB8">
            <w:pPr>
              <w:ind w:right="423"/>
              <w:rPr>
                <w:rFonts w:ascii="Times New Roman" w:hAnsi="Times New Roman" w:cs="Times New Roman"/>
                <w:sz w:val="24"/>
                <w:szCs w:val="24"/>
              </w:rPr>
            </w:pPr>
            <w:r w:rsidRPr="00D03423">
              <w:rPr>
                <w:rFonts w:ascii="Times New Roman" w:hAnsi="Times New Roman" w:cs="Times New Roman"/>
                <w:sz w:val="24"/>
                <w:szCs w:val="24"/>
              </w:rPr>
              <w:t>Includes successive copies of SOP</w:t>
            </w:r>
            <w:r w:rsidR="00461441">
              <w:rPr>
                <w:rFonts w:ascii="Times New Roman" w:hAnsi="Times New Roman" w:cs="Times New Roman"/>
                <w:sz w:val="24"/>
                <w:szCs w:val="24"/>
              </w:rPr>
              <w:t>s</w:t>
            </w:r>
            <w:r w:rsidRPr="00D03423">
              <w:rPr>
                <w:rFonts w:ascii="Times New Roman" w:hAnsi="Times New Roman" w:cs="Times New Roman"/>
                <w:sz w:val="24"/>
                <w:szCs w:val="24"/>
              </w:rPr>
              <w:t xml:space="preserve">, Standing </w:t>
            </w:r>
            <w:r w:rsidR="00461441" w:rsidRPr="00D03423">
              <w:rPr>
                <w:rFonts w:ascii="Times New Roman" w:hAnsi="Times New Roman" w:cs="Times New Roman"/>
                <w:sz w:val="24"/>
                <w:szCs w:val="24"/>
              </w:rPr>
              <w:t>Orders,</w:t>
            </w:r>
            <w:r w:rsidRPr="00D03423">
              <w:rPr>
                <w:rFonts w:ascii="Times New Roman" w:hAnsi="Times New Roman" w:cs="Times New Roman"/>
                <w:sz w:val="24"/>
                <w:szCs w:val="24"/>
              </w:rPr>
              <w:t xml:space="preserve"> and other publications consistent with security classification</w:t>
            </w:r>
            <w:r w:rsidR="00461441">
              <w:rPr>
                <w:rFonts w:ascii="Times New Roman" w:hAnsi="Times New Roman" w:cs="Times New Roman"/>
                <w:sz w:val="24"/>
                <w:szCs w:val="24"/>
              </w:rPr>
              <w:t>s</w:t>
            </w:r>
            <w:r w:rsidRPr="00D03423">
              <w:rPr>
                <w:rFonts w:ascii="Times New Roman" w:hAnsi="Times New Roman" w:cs="Times New Roman"/>
                <w:sz w:val="24"/>
                <w:szCs w:val="24"/>
              </w:rPr>
              <w:t xml:space="preserve"> and as made available from battalions.</w:t>
            </w:r>
          </w:p>
        </w:tc>
      </w:tr>
      <w:tr w:rsidR="00A25472" w:rsidRPr="00D03423" w14:paraId="4FAD7BB6" w14:textId="77777777" w:rsidTr="00B45DB8">
        <w:tc>
          <w:tcPr>
            <w:tcW w:w="1020" w:type="dxa"/>
            <w:shd w:val="clear" w:color="auto" w:fill="FFFFFF" w:themeFill="background1"/>
          </w:tcPr>
          <w:p w14:paraId="40B58426" w14:textId="77777777" w:rsidR="00A25472" w:rsidRPr="00D03423" w:rsidRDefault="00A25472" w:rsidP="00B45DB8">
            <w:pPr>
              <w:ind w:right="423"/>
              <w:jc w:val="center"/>
              <w:rPr>
                <w:rFonts w:ascii="Times New Roman" w:hAnsi="Times New Roman" w:cs="Times New Roman"/>
                <w:b/>
                <w:sz w:val="24"/>
                <w:szCs w:val="24"/>
              </w:rPr>
            </w:pPr>
            <w:r w:rsidRPr="00D03423">
              <w:rPr>
                <w:rFonts w:ascii="Times New Roman" w:hAnsi="Times New Roman" w:cs="Times New Roman"/>
                <w:b/>
                <w:sz w:val="24"/>
                <w:szCs w:val="24"/>
              </w:rPr>
              <w:t>3</w:t>
            </w:r>
          </w:p>
        </w:tc>
        <w:tc>
          <w:tcPr>
            <w:tcW w:w="3614" w:type="dxa"/>
            <w:shd w:val="clear" w:color="auto" w:fill="FFFFFF" w:themeFill="background1"/>
          </w:tcPr>
          <w:p w14:paraId="0E9B6FB0" w14:textId="77777777" w:rsidR="00A25472" w:rsidRPr="00D03423" w:rsidRDefault="00A25472" w:rsidP="00B45DB8">
            <w:pPr>
              <w:ind w:right="423"/>
              <w:rPr>
                <w:rFonts w:ascii="Times New Roman" w:hAnsi="Times New Roman" w:cs="Times New Roman"/>
                <w:sz w:val="24"/>
                <w:szCs w:val="24"/>
              </w:rPr>
            </w:pPr>
            <w:r w:rsidRPr="00D03423">
              <w:rPr>
                <w:rFonts w:ascii="Times New Roman" w:hAnsi="Times New Roman" w:cs="Times New Roman"/>
                <w:sz w:val="24"/>
                <w:szCs w:val="24"/>
              </w:rPr>
              <w:t>Personal Narratives</w:t>
            </w:r>
          </w:p>
        </w:tc>
        <w:tc>
          <w:tcPr>
            <w:tcW w:w="5964" w:type="dxa"/>
            <w:shd w:val="clear" w:color="auto" w:fill="FFFFFF" w:themeFill="background1"/>
          </w:tcPr>
          <w:p w14:paraId="7C186A28" w14:textId="03D3FFE6" w:rsidR="00A25472" w:rsidRPr="00D03423" w:rsidRDefault="00A25472" w:rsidP="00B45DB8">
            <w:pPr>
              <w:ind w:right="423"/>
              <w:rPr>
                <w:rFonts w:ascii="Times New Roman" w:hAnsi="Times New Roman" w:cs="Times New Roman"/>
                <w:sz w:val="24"/>
                <w:szCs w:val="24"/>
              </w:rPr>
            </w:pPr>
            <w:r w:rsidRPr="00D03423">
              <w:rPr>
                <w:rFonts w:ascii="Times New Roman" w:hAnsi="Times New Roman" w:cs="Times New Roman"/>
                <w:sz w:val="24"/>
                <w:szCs w:val="24"/>
              </w:rPr>
              <w:t xml:space="preserve">Include </w:t>
            </w:r>
            <w:r w:rsidR="00461441" w:rsidRPr="00D03423">
              <w:rPr>
                <w:rFonts w:ascii="Times New Roman" w:hAnsi="Times New Roman" w:cs="Times New Roman"/>
                <w:sz w:val="24"/>
                <w:szCs w:val="24"/>
              </w:rPr>
              <w:t>autobiographies</w:t>
            </w:r>
            <w:r w:rsidRPr="00D03423">
              <w:rPr>
                <w:rFonts w:ascii="Times New Roman" w:hAnsi="Times New Roman" w:cs="Times New Roman"/>
                <w:sz w:val="24"/>
                <w:szCs w:val="24"/>
              </w:rPr>
              <w:t xml:space="preserve"> and biographies, and unpublished works such as diaries and letters made available by donors. </w:t>
            </w:r>
          </w:p>
        </w:tc>
      </w:tr>
      <w:tr w:rsidR="00A25472" w:rsidRPr="00D03423" w14:paraId="552DAE75" w14:textId="77777777" w:rsidTr="00B45DB8">
        <w:tc>
          <w:tcPr>
            <w:tcW w:w="1020" w:type="dxa"/>
            <w:shd w:val="clear" w:color="auto" w:fill="FFFFFF" w:themeFill="background1"/>
          </w:tcPr>
          <w:p w14:paraId="4D6FE6A2" w14:textId="77777777" w:rsidR="00A25472" w:rsidRPr="00D03423" w:rsidRDefault="00A25472" w:rsidP="00B45DB8">
            <w:pPr>
              <w:ind w:right="423"/>
              <w:jc w:val="center"/>
              <w:rPr>
                <w:rFonts w:ascii="Times New Roman" w:hAnsi="Times New Roman" w:cs="Times New Roman"/>
                <w:b/>
                <w:sz w:val="24"/>
                <w:szCs w:val="24"/>
              </w:rPr>
            </w:pPr>
            <w:r w:rsidRPr="00D03423">
              <w:rPr>
                <w:rFonts w:ascii="Times New Roman" w:hAnsi="Times New Roman" w:cs="Times New Roman"/>
                <w:b/>
                <w:sz w:val="24"/>
                <w:szCs w:val="24"/>
              </w:rPr>
              <w:t>4</w:t>
            </w:r>
          </w:p>
        </w:tc>
        <w:tc>
          <w:tcPr>
            <w:tcW w:w="3614" w:type="dxa"/>
            <w:shd w:val="clear" w:color="auto" w:fill="FFFFFF" w:themeFill="background1"/>
          </w:tcPr>
          <w:p w14:paraId="58EFB5CF" w14:textId="54F50F4B" w:rsidR="00A25472" w:rsidRPr="00D03423" w:rsidRDefault="00A25472" w:rsidP="00B45DB8">
            <w:pPr>
              <w:ind w:right="423"/>
              <w:rPr>
                <w:rFonts w:ascii="Times New Roman" w:hAnsi="Times New Roman" w:cs="Times New Roman"/>
                <w:sz w:val="24"/>
                <w:szCs w:val="24"/>
              </w:rPr>
            </w:pPr>
            <w:r w:rsidRPr="00D03423">
              <w:rPr>
                <w:rFonts w:ascii="Times New Roman" w:hAnsi="Times New Roman" w:cs="Times New Roman"/>
                <w:sz w:val="24"/>
                <w:szCs w:val="24"/>
              </w:rPr>
              <w:t xml:space="preserve">RAN, RAAF, other Army </w:t>
            </w:r>
            <w:r w:rsidR="00461441" w:rsidRPr="00D03423">
              <w:rPr>
                <w:rFonts w:ascii="Times New Roman" w:hAnsi="Times New Roman" w:cs="Times New Roman"/>
                <w:sz w:val="24"/>
                <w:szCs w:val="24"/>
              </w:rPr>
              <w:t>Corps,</w:t>
            </w:r>
            <w:r w:rsidRPr="00D03423">
              <w:rPr>
                <w:rFonts w:ascii="Times New Roman" w:hAnsi="Times New Roman" w:cs="Times New Roman"/>
                <w:sz w:val="24"/>
                <w:szCs w:val="24"/>
              </w:rPr>
              <w:t xml:space="preserve"> and non-military Agencies </w:t>
            </w:r>
          </w:p>
        </w:tc>
        <w:tc>
          <w:tcPr>
            <w:tcW w:w="5964" w:type="dxa"/>
            <w:shd w:val="clear" w:color="auto" w:fill="FFFFFF" w:themeFill="background1"/>
          </w:tcPr>
          <w:p w14:paraId="7F1EA1AF" w14:textId="77777777" w:rsidR="00A25472" w:rsidRPr="00D03423" w:rsidRDefault="00A25472" w:rsidP="00B45DB8">
            <w:pPr>
              <w:ind w:right="423"/>
              <w:rPr>
                <w:rFonts w:ascii="Times New Roman" w:hAnsi="Times New Roman" w:cs="Times New Roman"/>
                <w:sz w:val="24"/>
                <w:szCs w:val="24"/>
              </w:rPr>
            </w:pPr>
            <w:r w:rsidRPr="00D03423">
              <w:rPr>
                <w:rFonts w:ascii="Times New Roman" w:hAnsi="Times New Roman" w:cs="Times New Roman"/>
                <w:sz w:val="24"/>
                <w:szCs w:val="24"/>
              </w:rPr>
              <w:t>RAN, RAAF, police, border protection, Non-Government Organisations.</w:t>
            </w:r>
          </w:p>
        </w:tc>
      </w:tr>
      <w:tr w:rsidR="00A25472" w:rsidRPr="00D03423" w14:paraId="13D33635" w14:textId="77777777" w:rsidTr="00B45DB8">
        <w:tc>
          <w:tcPr>
            <w:tcW w:w="1020" w:type="dxa"/>
            <w:shd w:val="clear" w:color="auto" w:fill="FFFFFF" w:themeFill="background1"/>
          </w:tcPr>
          <w:p w14:paraId="548AB052" w14:textId="77777777" w:rsidR="00A25472" w:rsidRPr="00D03423" w:rsidRDefault="00A25472" w:rsidP="00B45DB8">
            <w:pPr>
              <w:ind w:right="423"/>
              <w:jc w:val="center"/>
              <w:rPr>
                <w:rFonts w:ascii="Times New Roman" w:hAnsi="Times New Roman" w:cs="Times New Roman"/>
                <w:b/>
                <w:sz w:val="24"/>
                <w:szCs w:val="24"/>
              </w:rPr>
            </w:pPr>
            <w:r w:rsidRPr="00D03423">
              <w:rPr>
                <w:rFonts w:ascii="Times New Roman" w:hAnsi="Times New Roman" w:cs="Times New Roman"/>
                <w:b/>
                <w:sz w:val="24"/>
                <w:szCs w:val="24"/>
              </w:rPr>
              <w:t>5</w:t>
            </w:r>
          </w:p>
        </w:tc>
        <w:tc>
          <w:tcPr>
            <w:tcW w:w="3614" w:type="dxa"/>
            <w:shd w:val="clear" w:color="auto" w:fill="FFFFFF" w:themeFill="background1"/>
          </w:tcPr>
          <w:p w14:paraId="679B1041" w14:textId="77777777" w:rsidR="00A25472" w:rsidRPr="00D03423" w:rsidRDefault="00A25472" w:rsidP="00B45DB8">
            <w:pPr>
              <w:ind w:right="423"/>
              <w:rPr>
                <w:rFonts w:ascii="Times New Roman" w:hAnsi="Times New Roman" w:cs="Times New Roman"/>
                <w:sz w:val="24"/>
                <w:szCs w:val="24"/>
              </w:rPr>
            </w:pPr>
            <w:r w:rsidRPr="00D03423">
              <w:rPr>
                <w:rFonts w:ascii="Times New Roman" w:hAnsi="Times New Roman" w:cs="Times New Roman"/>
                <w:sz w:val="24"/>
                <w:szCs w:val="24"/>
              </w:rPr>
              <w:t>Foreign Force Histories (all media)</w:t>
            </w:r>
          </w:p>
        </w:tc>
        <w:tc>
          <w:tcPr>
            <w:tcW w:w="5964" w:type="dxa"/>
            <w:shd w:val="clear" w:color="auto" w:fill="FFFFFF" w:themeFill="background1"/>
          </w:tcPr>
          <w:p w14:paraId="42CB7EFB" w14:textId="77777777" w:rsidR="00A25472" w:rsidRPr="00D03423" w:rsidRDefault="00A25472" w:rsidP="00B45DB8">
            <w:pPr>
              <w:ind w:right="423"/>
              <w:rPr>
                <w:rFonts w:ascii="Times New Roman" w:hAnsi="Times New Roman" w:cs="Times New Roman"/>
                <w:sz w:val="24"/>
                <w:szCs w:val="24"/>
              </w:rPr>
            </w:pPr>
            <w:r w:rsidRPr="00D03423">
              <w:rPr>
                <w:rFonts w:ascii="Times New Roman" w:hAnsi="Times New Roman" w:cs="Times New Roman"/>
                <w:sz w:val="24"/>
                <w:szCs w:val="24"/>
              </w:rPr>
              <w:t>Includes enemy sources, with more than just histories &amp; narratives.</w:t>
            </w:r>
          </w:p>
        </w:tc>
      </w:tr>
      <w:tr w:rsidR="00A25472" w:rsidRPr="00D03423" w14:paraId="25E9FC05" w14:textId="77777777" w:rsidTr="00B45DB8">
        <w:tc>
          <w:tcPr>
            <w:tcW w:w="1020" w:type="dxa"/>
            <w:shd w:val="clear" w:color="auto" w:fill="FFFFFF" w:themeFill="background1"/>
          </w:tcPr>
          <w:p w14:paraId="28D34C9F" w14:textId="77777777" w:rsidR="00A25472" w:rsidRPr="00D03423" w:rsidRDefault="00A25472" w:rsidP="00B45DB8">
            <w:pPr>
              <w:ind w:right="423"/>
              <w:jc w:val="center"/>
              <w:rPr>
                <w:rFonts w:ascii="Times New Roman" w:hAnsi="Times New Roman" w:cs="Times New Roman"/>
                <w:b/>
                <w:sz w:val="24"/>
                <w:szCs w:val="24"/>
              </w:rPr>
            </w:pPr>
            <w:r w:rsidRPr="00D03423">
              <w:rPr>
                <w:rFonts w:ascii="Times New Roman" w:hAnsi="Times New Roman" w:cs="Times New Roman"/>
                <w:b/>
                <w:sz w:val="24"/>
                <w:szCs w:val="24"/>
              </w:rPr>
              <w:lastRenderedPageBreak/>
              <w:t>6</w:t>
            </w:r>
          </w:p>
        </w:tc>
        <w:tc>
          <w:tcPr>
            <w:tcW w:w="3614" w:type="dxa"/>
            <w:shd w:val="clear" w:color="auto" w:fill="FFFFFF" w:themeFill="background1"/>
          </w:tcPr>
          <w:p w14:paraId="4D2F4089" w14:textId="77777777" w:rsidR="00A25472" w:rsidRPr="00D03423" w:rsidRDefault="00A25472" w:rsidP="00B45DB8">
            <w:pPr>
              <w:ind w:right="423"/>
              <w:rPr>
                <w:rFonts w:ascii="Times New Roman" w:hAnsi="Times New Roman" w:cs="Times New Roman"/>
                <w:sz w:val="24"/>
                <w:szCs w:val="24"/>
              </w:rPr>
            </w:pPr>
            <w:r w:rsidRPr="00D03423">
              <w:rPr>
                <w:rFonts w:ascii="Times New Roman" w:hAnsi="Times New Roman" w:cs="Times New Roman"/>
                <w:sz w:val="24"/>
                <w:szCs w:val="24"/>
              </w:rPr>
              <w:t>Journals and Periodicals</w:t>
            </w:r>
          </w:p>
        </w:tc>
        <w:tc>
          <w:tcPr>
            <w:tcW w:w="5964" w:type="dxa"/>
            <w:shd w:val="clear" w:color="auto" w:fill="FFFFFF" w:themeFill="background1"/>
          </w:tcPr>
          <w:p w14:paraId="28CB9A44" w14:textId="77777777" w:rsidR="00A25472" w:rsidRPr="00D03423" w:rsidRDefault="00A25472" w:rsidP="00B45DB8">
            <w:pPr>
              <w:ind w:right="423"/>
              <w:rPr>
                <w:rFonts w:ascii="Times New Roman" w:hAnsi="Times New Roman" w:cs="Times New Roman"/>
                <w:sz w:val="24"/>
                <w:szCs w:val="24"/>
              </w:rPr>
            </w:pPr>
            <w:r w:rsidRPr="00D03423">
              <w:rPr>
                <w:rFonts w:ascii="Times New Roman" w:hAnsi="Times New Roman" w:cs="Times New Roman"/>
                <w:sz w:val="24"/>
                <w:szCs w:val="24"/>
              </w:rPr>
              <w:t>Picks up the field of magazines, fliers, specials.</w:t>
            </w:r>
          </w:p>
        </w:tc>
      </w:tr>
      <w:tr w:rsidR="00A25472" w:rsidRPr="00D03423" w14:paraId="697185AB" w14:textId="77777777" w:rsidTr="00B45DB8">
        <w:tc>
          <w:tcPr>
            <w:tcW w:w="1020" w:type="dxa"/>
            <w:shd w:val="clear" w:color="auto" w:fill="FFFFFF" w:themeFill="background1"/>
          </w:tcPr>
          <w:p w14:paraId="1C761313" w14:textId="77777777" w:rsidR="00A25472" w:rsidRPr="00D03423" w:rsidRDefault="00A25472" w:rsidP="00B45DB8">
            <w:pPr>
              <w:ind w:right="423"/>
              <w:jc w:val="center"/>
              <w:rPr>
                <w:rFonts w:ascii="Times New Roman" w:hAnsi="Times New Roman" w:cs="Times New Roman"/>
                <w:b/>
                <w:sz w:val="24"/>
                <w:szCs w:val="24"/>
              </w:rPr>
            </w:pPr>
            <w:r w:rsidRPr="00D03423">
              <w:rPr>
                <w:rFonts w:ascii="Times New Roman" w:hAnsi="Times New Roman" w:cs="Times New Roman"/>
                <w:b/>
                <w:sz w:val="24"/>
                <w:szCs w:val="24"/>
              </w:rPr>
              <w:t>7</w:t>
            </w:r>
          </w:p>
        </w:tc>
        <w:tc>
          <w:tcPr>
            <w:tcW w:w="3614" w:type="dxa"/>
            <w:shd w:val="clear" w:color="auto" w:fill="FFFFFF" w:themeFill="background1"/>
          </w:tcPr>
          <w:p w14:paraId="78C68FC6" w14:textId="77777777" w:rsidR="00A25472" w:rsidRPr="00D03423" w:rsidRDefault="00A25472" w:rsidP="00B45DB8">
            <w:pPr>
              <w:ind w:right="423"/>
              <w:rPr>
                <w:rFonts w:ascii="Times New Roman" w:hAnsi="Times New Roman" w:cs="Times New Roman"/>
                <w:sz w:val="24"/>
                <w:szCs w:val="24"/>
              </w:rPr>
            </w:pPr>
            <w:r w:rsidRPr="00D03423">
              <w:rPr>
                <w:rFonts w:ascii="Times New Roman" w:hAnsi="Times New Roman" w:cs="Times New Roman"/>
                <w:sz w:val="24"/>
                <w:szCs w:val="24"/>
              </w:rPr>
              <w:t>Audio-visual (tapes)</w:t>
            </w:r>
          </w:p>
        </w:tc>
        <w:tc>
          <w:tcPr>
            <w:tcW w:w="5964" w:type="dxa"/>
            <w:shd w:val="clear" w:color="auto" w:fill="FFFFFF" w:themeFill="background1"/>
          </w:tcPr>
          <w:p w14:paraId="748690E5" w14:textId="478152B3" w:rsidR="00A25472" w:rsidRPr="00D03423" w:rsidRDefault="00A25472" w:rsidP="00B45DB8">
            <w:pPr>
              <w:ind w:right="46"/>
              <w:rPr>
                <w:rFonts w:ascii="Times New Roman" w:hAnsi="Times New Roman" w:cs="Times New Roman"/>
                <w:sz w:val="24"/>
                <w:szCs w:val="24"/>
              </w:rPr>
            </w:pPr>
            <w:r w:rsidRPr="00D03423">
              <w:rPr>
                <w:rFonts w:ascii="Times New Roman" w:hAnsi="Times New Roman" w:cs="Times New Roman"/>
                <w:sz w:val="24"/>
                <w:szCs w:val="24"/>
              </w:rPr>
              <w:t xml:space="preserve">Material on tape that has not been digitised </w:t>
            </w:r>
            <w:r w:rsidR="00461441" w:rsidRPr="00D03423">
              <w:rPr>
                <w:rFonts w:ascii="Times New Roman" w:hAnsi="Times New Roman" w:cs="Times New Roman"/>
                <w:sz w:val="24"/>
                <w:szCs w:val="24"/>
              </w:rPr>
              <w:t>e.g.,</w:t>
            </w:r>
            <w:r w:rsidRPr="00D03423">
              <w:rPr>
                <w:rFonts w:ascii="Times New Roman" w:hAnsi="Times New Roman" w:cs="Times New Roman"/>
                <w:sz w:val="24"/>
                <w:szCs w:val="24"/>
              </w:rPr>
              <w:t xml:space="preserve"> reel to </w:t>
            </w:r>
            <w:r>
              <w:rPr>
                <w:rFonts w:ascii="Times New Roman" w:hAnsi="Times New Roman" w:cs="Times New Roman"/>
                <w:sz w:val="24"/>
                <w:szCs w:val="24"/>
              </w:rPr>
              <w:t>r</w:t>
            </w:r>
            <w:r w:rsidRPr="00D03423">
              <w:rPr>
                <w:rFonts w:ascii="Times New Roman" w:hAnsi="Times New Roman" w:cs="Times New Roman"/>
                <w:sz w:val="24"/>
                <w:szCs w:val="24"/>
              </w:rPr>
              <w:t>eel.</w:t>
            </w:r>
          </w:p>
        </w:tc>
      </w:tr>
      <w:tr w:rsidR="00A25472" w:rsidRPr="00D03423" w14:paraId="33FDBED5" w14:textId="77777777" w:rsidTr="00B45DB8">
        <w:tc>
          <w:tcPr>
            <w:tcW w:w="1020" w:type="dxa"/>
            <w:shd w:val="clear" w:color="auto" w:fill="FFFFFF" w:themeFill="background1"/>
          </w:tcPr>
          <w:p w14:paraId="4321E14A" w14:textId="77777777" w:rsidR="00A25472" w:rsidRPr="00D03423" w:rsidRDefault="00A25472" w:rsidP="00B45DB8">
            <w:pPr>
              <w:ind w:right="423"/>
              <w:jc w:val="center"/>
              <w:rPr>
                <w:rFonts w:ascii="Times New Roman" w:hAnsi="Times New Roman" w:cs="Times New Roman"/>
                <w:b/>
                <w:sz w:val="24"/>
                <w:szCs w:val="24"/>
              </w:rPr>
            </w:pPr>
            <w:r w:rsidRPr="00D03423">
              <w:rPr>
                <w:rFonts w:ascii="Times New Roman" w:hAnsi="Times New Roman" w:cs="Times New Roman"/>
                <w:b/>
                <w:sz w:val="24"/>
                <w:szCs w:val="24"/>
              </w:rPr>
              <w:t>8</w:t>
            </w:r>
          </w:p>
        </w:tc>
        <w:tc>
          <w:tcPr>
            <w:tcW w:w="3614" w:type="dxa"/>
            <w:shd w:val="clear" w:color="auto" w:fill="FFFFFF" w:themeFill="background1"/>
          </w:tcPr>
          <w:p w14:paraId="05CCAA81" w14:textId="77777777" w:rsidR="00A25472" w:rsidRPr="00D03423" w:rsidRDefault="00A25472" w:rsidP="00B45DB8">
            <w:pPr>
              <w:ind w:right="423"/>
              <w:rPr>
                <w:rFonts w:ascii="Times New Roman" w:hAnsi="Times New Roman" w:cs="Times New Roman"/>
                <w:sz w:val="24"/>
                <w:szCs w:val="24"/>
              </w:rPr>
            </w:pPr>
            <w:r w:rsidRPr="00D03423">
              <w:rPr>
                <w:rFonts w:ascii="Times New Roman" w:hAnsi="Times New Roman" w:cs="Times New Roman"/>
                <w:sz w:val="24"/>
                <w:szCs w:val="24"/>
              </w:rPr>
              <w:t>Films</w:t>
            </w:r>
          </w:p>
        </w:tc>
        <w:tc>
          <w:tcPr>
            <w:tcW w:w="5964" w:type="dxa"/>
            <w:shd w:val="clear" w:color="auto" w:fill="FFFFFF" w:themeFill="background1"/>
          </w:tcPr>
          <w:p w14:paraId="17B5C971" w14:textId="77777777" w:rsidR="00A25472" w:rsidRPr="00D03423" w:rsidRDefault="00A25472" w:rsidP="00B45DB8">
            <w:pPr>
              <w:ind w:right="136"/>
              <w:rPr>
                <w:rFonts w:ascii="Times New Roman" w:hAnsi="Times New Roman" w:cs="Times New Roman"/>
                <w:sz w:val="24"/>
                <w:szCs w:val="24"/>
              </w:rPr>
            </w:pPr>
            <w:r w:rsidRPr="00D03423">
              <w:rPr>
                <w:rFonts w:ascii="Times New Roman" w:hAnsi="Times New Roman" w:cs="Times New Roman"/>
                <w:sz w:val="24"/>
                <w:szCs w:val="24"/>
              </w:rPr>
              <w:t xml:space="preserve">Celluloid medium. Increasingly, these are being </w:t>
            </w:r>
            <w:r>
              <w:rPr>
                <w:rFonts w:ascii="Times New Roman" w:hAnsi="Times New Roman" w:cs="Times New Roman"/>
                <w:sz w:val="24"/>
                <w:szCs w:val="24"/>
              </w:rPr>
              <w:t>d</w:t>
            </w:r>
            <w:r w:rsidRPr="00D03423">
              <w:rPr>
                <w:rFonts w:ascii="Times New Roman" w:hAnsi="Times New Roman" w:cs="Times New Roman"/>
                <w:sz w:val="24"/>
                <w:szCs w:val="24"/>
              </w:rPr>
              <w:t>igitised.</w:t>
            </w:r>
          </w:p>
        </w:tc>
      </w:tr>
      <w:tr w:rsidR="00A25472" w:rsidRPr="00D03423" w14:paraId="0A9708AD" w14:textId="77777777" w:rsidTr="00B45DB8">
        <w:tc>
          <w:tcPr>
            <w:tcW w:w="1020" w:type="dxa"/>
            <w:shd w:val="clear" w:color="auto" w:fill="FFFFFF" w:themeFill="background1"/>
          </w:tcPr>
          <w:p w14:paraId="288EAF7F" w14:textId="77777777" w:rsidR="00A25472" w:rsidRPr="00D03423" w:rsidRDefault="00A25472" w:rsidP="00B45DB8">
            <w:pPr>
              <w:ind w:right="423"/>
              <w:jc w:val="center"/>
              <w:rPr>
                <w:rFonts w:ascii="Times New Roman" w:hAnsi="Times New Roman" w:cs="Times New Roman"/>
                <w:b/>
                <w:sz w:val="24"/>
                <w:szCs w:val="24"/>
              </w:rPr>
            </w:pPr>
            <w:r w:rsidRPr="00D03423">
              <w:rPr>
                <w:rFonts w:ascii="Times New Roman" w:hAnsi="Times New Roman" w:cs="Times New Roman"/>
                <w:b/>
                <w:sz w:val="24"/>
                <w:szCs w:val="24"/>
              </w:rPr>
              <w:t>9</w:t>
            </w:r>
          </w:p>
        </w:tc>
        <w:tc>
          <w:tcPr>
            <w:tcW w:w="3614" w:type="dxa"/>
            <w:shd w:val="clear" w:color="auto" w:fill="FFFFFF" w:themeFill="background1"/>
          </w:tcPr>
          <w:p w14:paraId="04EF64DF" w14:textId="77777777" w:rsidR="00A25472" w:rsidRPr="00D03423" w:rsidRDefault="00A25472" w:rsidP="00B45DB8">
            <w:pPr>
              <w:ind w:right="423"/>
              <w:rPr>
                <w:rFonts w:ascii="Times New Roman" w:hAnsi="Times New Roman" w:cs="Times New Roman"/>
                <w:sz w:val="24"/>
                <w:szCs w:val="24"/>
              </w:rPr>
            </w:pPr>
            <w:r w:rsidRPr="00D03423">
              <w:rPr>
                <w:rFonts w:ascii="Times New Roman" w:hAnsi="Times New Roman" w:cs="Times New Roman"/>
                <w:sz w:val="24"/>
                <w:szCs w:val="24"/>
              </w:rPr>
              <w:t>DVD/CDs</w:t>
            </w:r>
          </w:p>
        </w:tc>
        <w:tc>
          <w:tcPr>
            <w:tcW w:w="5964" w:type="dxa"/>
            <w:shd w:val="clear" w:color="auto" w:fill="FFFFFF" w:themeFill="background1"/>
          </w:tcPr>
          <w:p w14:paraId="6EFD684B" w14:textId="77777777" w:rsidR="00A25472" w:rsidRPr="00D03423" w:rsidRDefault="00A25472" w:rsidP="00B45DB8">
            <w:pPr>
              <w:ind w:right="423"/>
              <w:rPr>
                <w:rFonts w:ascii="Times New Roman" w:hAnsi="Times New Roman" w:cs="Times New Roman"/>
                <w:sz w:val="24"/>
                <w:szCs w:val="24"/>
              </w:rPr>
            </w:pPr>
            <w:r w:rsidRPr="00D03423">
              <w:rPr>
                <w:rFonts w:ascii="Times New Roman" w:hAnsi="Times New Roman" w:cs="Times New Roman"/>
                <w:sz w:val="24"/>
                <w:szCs w:val="24"/>
              </w:rPr>
              <w:t>Disks – DVDs can contain anything. CDs can only hold sound and still images.</w:t>
            </w:r>
          </w:p>
        </w:tc>
      </w:tr>
      <w:tr w:rsidR="00A25472" w:rsidRPr="00D03423" w14:paraId="5C4DD3EE" w14:textId="77777777" w:rsidTr="00B45DB8">
        <w:tc>
          <w:tcPr>
            <w:tcW w:w="1020" w:type="dxa"/>
            <w:shd w:val="clear" w:color="auto" w:fill="FFFFFF" w:themeFill="background1"/>
          </w:tcPr>
          <w:p w14:paraId="5F347909" w14:textId="77777777" w:rsidR="00A25472" w:rsidRPr="00D03423" w:rsidRDefault="00A25472" w:rsidP="00B45DB8">
            <w:pPr>
              <w:ind w:right="423"/>
              <w:jc w:val="center"/>
              <w:rPr>
                <w:rFonts w:ascii="Times New Roman" w:hAnsi="Times New Roman" w:cs="Times New Roman"/>
                <w:b/>
                <w:sz w:val="24"/>
                <w:szCs w:val="24"/>
              </w:rPr>
            </w:pPr>
            <w:r w:rsidRPr="00D03423">
              <w:rPr>
                <w:rFonts w:ascii="Times New Roman" w:hAnsi="Times New Roman" w:cs="Times New Roman"/>
                <w:b/>
                <w:sz w:val="24"/>
                <w:szCs w:val="24"/>
              </w:rPr>
              <w:t>10</w:t>
            </w:r>
          </w:p>
        </w:tc>
        <w:tc>
          <w:tcPr>
            <w:tcW w:w="3614" w:type="dxa"/>
            <w:shd w:val="clear" w:color="auto" w:fill="FFFFFF" w:themeFill="background1"/>
          </w:tcPr>
          <w:p w14:paraId="7B144434" w14:textId="77777777" w:rsidR="00A25472" w:rsidRPr="00D03423" w:rsidRDefault="00A25472" w:rsidP="00B45DB8">
            <w:pPr>
              <w:ind w:right="423"/>
              <w:rPr>
                <w:rFonts w:ascii="Times New Roman" w:hAnsi="Times New Roman" w:cs="Times New Roman"/>
                <w:sz w:val="24"/>
                <w:szCs w:val="24"/>
              </w:rPr>
            </w:pPr>
            <w:r w:rsidRPr="00D03423">
              <w:rPr>
                <w:rFonts w:ascii="Times New Roman" w:hAnsi="Times New Roman" w:cs="Times New Roman"/>
                <w:sz w:val="24"/>
                <w:szCs w:val="24"/>
              </w:rPr>
              <w:t>Audio history recordings</w:t>
            </w:r>
          </w:p>
        </w:tc>
        <w:tc>
          <w:tcPr>
            <w:tcW w:w="5964" w:type="dxa"/>
            <w:shd w:val="clear" w:color="auto" w:fill="FFFFFF" w:themeFill="background1"/>
          </w:tcPr>
          <w:p w14:paraId="53897B58" w14:textId="2E082D8F" w:rsidR="00A25472" w:rsidRPr="00D03423" w:rsidRDefault="00A25472" w:rsidP="00B45DB8">
            <w:pPr>
              <w:ind w:right="423"/>
              <w:rPr>
                <w:rFonts w:ascii="Times New Roman" w:hAnsi="Times New Roman" w:cs="Times New Roman"/>
                <w:sz w:val="24"/>
                <w:szCs w:val="24"/>
              </w:rPr>
            </w:pPr>
            <w:r w:rsidRPr="00D03423">
              <w:rPr>
                <w:rFonts w:ascii="Times New Roman" w:hAnsi="Times New Roman" w:cs="Times New Roman"/>
                <w:sz w:val="24"/>
                <w:szCs w:val="24"/>
              </w:rPr>
              <w:t xml:space="preserve">Include type </w:t>
            </w:r>
            <w:r w:rsidR="00461441" w:rsidRPr="00D03423">
              <w:rPr>
                <w:rFonts w:ascii="Times New Roman" w:hAnsi="Times New Roman" w:cs="Times New Roman"/>
                <w:sz w:val="24"/>
                <w:szCs w:val="24"/>
              </w:rPr>
              <w:t>e.g.,</w:t>
            </w:r>
            <w:r w:rsidRPr="00D03423">
              <w:rPr>
                <w:rFonts w:ascii="Times New Roman" w:hAnsi="Times New Roman" w:cs="Times New Roman"/>
                <w:sz w:val="24"/>
                <w:szCs w:val="24"/>
              </w:rPr>
              <w:t xml:space="preserve"> cassette, reel to reel, MP3. If recorded on a DVD/CD, cross-referenced.</w:t>
            </w:r>
          </w:p>
        </w:tc>
      </w:tr>
      <w:tr w:rsidR="00A25472" w:rsidRPr="00D03423" w14:paraId="09F40446" w14:textId="77777777" w:rsidTr="00B45DB8">
        <w:tc>
          <w:tcPr>
            <w:tcW w:w="1020" w:type="dxa"/>
            <w:shd w:val="clear" w:color="auto" w:fill="FFFFFF" w:themeFill="background1"/>
          </w:tcPr>
          <w:p w14:paraId="30C8400E" w14:textId="77777777" w:rsidR="00A25472" w:rsidRPr="00D03423" w:rsidRDefault="00A25472" w:rsidP="00B45DB8">
            <w:pPr>
              <w:ind w:right="423"/>
              <w:jc w:val="center"/>
              <w:rPr>
                <w:rFonts w:ascii="Times New Roman" w:hAnsi="Times New Roman" w:cs="Times New Roman"/>
                <w:b/>
                <w:sz w:val="24"/>
                <w:szCs w:val="24"/>
              </w:rPr>
            </w:pPr>
            <w:r w:rsidRPr="00D03423">
              <w:rPr>
                <w:rFonts w:ascii="Times New Roman" w:hAnsi="Times New Roman" w:cs="Times New Roman"/>
                <w:b/>
                <w:sz w:val="24"/>
                <w:szCs w:val="24"/>
              </w:rPr>
              <w:t>11</w:t>
            </w:r>
          </w:p>
        </w:tc>
        <w:tc>
          <w:tcPr>
            <w:tcW w:w="3614" w:type="dxa"/>
            <w:shd w:val="clear" w:color="auto" w:fill="FFFFFF" w:themeFill="background1"/>
          </w:tcPr>
          <w:p w14:paraId="0D4E36D3" w14:textId="77777777" w:rsidR="00A25472" w:rsidRPr="00D03423" w:rsidRDefault="00A25472" w:rsidP="00B45DB8">
            <w:pPr>
              <w:ind w:right="423"/>
              <w:rPr>
                <w:rFonts w:ascii="Times New Roman" w:hAnsi="Times New Roman" w:cs="Times New Roman"/>
                <w:sz w:val="24"/>
                <w:szCs w:val="24"/>
              </w:rPr>
            </w:pPr>
            <w:r w:rsidRPr="00D03423">
              <w:rPr>
                <w:rFonts w:ascii="Times New Roman" w:hAnsi="Times New Roman" w:cs="Times New Roman"/>
                <w:sz w:val="24"/>
                <w:szCs w:val="24"/>
              </w:rPr>
              <w:t>Websites</w:t>
            </w:r>
          </w:p>
        </w:tc>
        <w:tc>
          <w:tcPr>
            <w:tcW w:w="5964" w:type="dxa"/>
            <w:shd w:val="clear" w:color="auto" w:fill="FFFFFF" w:themeFill="background1"/>
          </w:tcPr>
          <w:p w14:paraId="0C99F90C" w14:textId="77777777" w:rsidR="00A25472" w:rsidRPr="00D03423" w:rsidRDefault="00A25472" w:rsidP="00B45DB8">
            <w:pPr>
              <w:ind w:right="423"/>
              <w:rPr>
                <w:rFonts w:ascii="Times New Roman" w:hAnsi="Times New Roman" w:cs="Times New Roman"/>
                <w:sz w:val="24"/>
                <w:szCs w:val="24"/>
              </w:rPr>
            </w:pPr>
            <w:r w:rsidRPr="00D03423">
              <w:rPr>
                <w:rFonts w:ascii="Times New Roman" w:hAnsi="Times New Roman" w:cs="Times New Roman"/>
                <w:sz w:val="24"/>
                <w:szCs w:val="24"/>
              </w:rPr>
              <w:t>Materials defined as having a website address.</w:t>
            </w:r>
          </w:p>
        </w:tc>
      </w:tr>
      <w:tr w:rsidR="00A25472" w:rsidRPr="00D03423" w14:paraId="5331794B" w14:textId="77777777" w:rsidTr="00B45DB8">
        <w:tc>
          <w:tcPr>
            <w:tcW w:w="1020" w:type="dxa"/>
            <w:shd w:val="clear" w:color="auto" w:fill="FFFFFF" w:themeFill="background1"/>
          </w:tcPr>
          <w:p w14:paraId="7154ACC5" w14:textId="77777777" w:rsidR="00A25472" w:rsidRPr="00D03423" w:rsidRDefault="00A25472" w:rsidP="00B45DB8">
            <w:pPr>
              <w:ind w:right="423"/>
              <w:jc w:val="center"/>
              <w:rPr>
                <w:rFonts w:ascii="Times New Roman" w:hAnsi="Times New Roman" w:cs="Times New Roman"/>
                <w:b/>
                <w:sz w:val="24"/>
                <w:szCs w:val="24"/>
              </w:rPr>
            </w:pPr>
            <w:r w:rsidRPr="00D03423">
              <w:rPr>
                <w:rFonts w:ascii="Times New Roman" w:hAnsi="Times New Roman" w:cs="Times New Roman"/>
                <w:b/>
                <w:sz w:val="24"/>
                <w:szCs w:val="24"/>
              </w:rPr>
              <w:t>12</w:t>
            </w:r>
          </w:p>
        </w:tc>
        <w:tc>
          <w:tcPr>
            <w:tcW w:w="3614" w:type="dxa"/>
            <w:shd w:val="clear" w:color="auto" w:fill="FFFFFF" w:themeFill="background1"/>
          </w:tcPr>
          <w:p w14:paraId="5874FC5F" w14:textId="77777777" w:rsidR="00A25472" w:rsidRPr="00D03423" w:rsidRDefault="00A25472" w:rsidP="00B45DB8">
            <w:pPr>
              <w:ind w:right="423"/>
              <w:rPr>
                <w:rFonts w:ascii="Times New Roman" w:hAnsi="Times New Roman" w:cs="Times New Roman"/>
                <w:sz w:val="24"/>
                <w:szCs w:val="24"/>
              </w:rPr>
            </w:pPr>
            <w:r w:rsidRPr="00D03423">
              <w:rPr>
                <w:rFonts w:ascii="Times New Roman" w:hAnsi="Times New Roman" w:cs="Times New Roman"/>
                <w:sz w:val="24"/>
                <w:szCs w:val="24"/>
              </w:rPr>
              <w:t>Honours and Awards, Insignia and Equipment</w:t>
            </w:r>
          </w:p>
        </w:tc>
        <w:tc>
          <w:tcPr>
            <w:tcW w:w="5964" w:type="dxa"/>
            <w:shd w:val="clear" w:color="auto" w:fill="FFFFFF" w:themeFill="background1"/>
          </w:tcPr>
          <w:p w14:paraId="1B02BDA1" w14:textId="77777777" w:rsidR="00A25472" w:rsidRPr="00D03423" w:rsidRDefault="00A25472" w:rsidP="00B45DB8">
            <w:pPr>
              <w:ind w:right="423"/>
              <w:rPr>
                <w:rFonts w:ascii="Times New Roman" w:hAnsi="Times New Roman" w:cs="Times New Roman"/>
                <w:sz w:val="24"/>
                <w:szCs w:val="24"/>
              </w:rPr>
            </w:pPr>
            <w:r w:rsidRPr="00D03423">
              <w:rPr>
                <w:rFonts w:ascii="Times New Roman" w:hAnsi="Times New Roman" w:cs="Times New Roman"/>
                <w:sz w:val="24"/>
                <w:szCs w:val="24"/>
              </w:rPr>
              <w:t>Supporting materials, usually narrowly technical.</w:t>
            </w:r>
          </w:p>
        </w:tc>
      </w:tr>
      <w:tr w:rsidR="00A25472" w:rsidRPr="00D03423" w14:paraId="72997C44" w14:textId="77777777" w:rsidTr="00B45DB8">
        <w:tc>
          <w:tcPr>
            <w:tcW w:w="1020" w:type="dxa"/>
            <w:shd w:val="clear" w:color="auto" w:fill="FFFFFF" w:themeFill="background1"/>
          </w:tcPr>
          <w:p w14:paraId="2C0707BE" w14:textId="77777777" w:rsidR="00A25472" w:rsidRPr="00D03423" w:rsidRDefault="00A25472" w:rsidP="00B45DB8">
            <w:pPr>
              <w:ind w:right="423"/>
              <w:jc w:val="center"/>
              <w:rPr>
                <w:rFonts w:ascii="Times New Roman" w:hAnsi="Times New Roman" w:cs="Times New Roman"/>
                <w:b/>
                <w:sz w:val="24"/>
                <w:szCs w:val="24"/>
              </w:rPr>
            </w:pPr>
            <w:r w:rsidRPr="00D03423">
              <w:rPr>
                <w:rFonts w:ascii="Times New Roman" w:hAnsi="Times New Roman" w:cs="Times New Roman"/>
                <w:b/>
                <w:sz w:val="24"/>
                <w:szCs w:val="24"/>
              </w:rPr>
              <w:t>13</w:t>
            </w:r>
          </w:p>
        </w:tc>
        <w:tc>
          <w:tcPr>
            <w:tcW w:w="3614" w:type="dxa"/>
            <w:shd w:val="clear" w:color="auto" w:fill="FFFFFF" w:themeFill="background1"/>
          </w:tcPr>
          <w:p w14:paraId="24C0C12B" w14:textId="77777777" w:rsidR="00A25472" w:rsidRPr="00D03423" w:rsidRDefault="00A25472" w:rsidP="00B45DB8">
            <w:pPr>
              <w:ind w:right="423"/>
              <w:rPr>
                <w:rFonts w:ascii="Times New Roman" w:hAnsi="Times New Roman" w:cs="Times New Roman"/>
                <w:sz w:val="24"/>
                <w:szCs w:val="24"/>
              </w:rPr>
            </w:pPr>
            <w:r w:rsidRPr="00D03423">
              <w:rPr>
                <w:rFonts w:ascii="Times New Roman" w:hAnsi="Times New Roman" w:cs="Times New Roman"/>
                <w:sz w:val="24"/>
                <w:szCs w:val="24"/>
              </w:rPr>
              <w:t>Fiction</w:t>
            </w:r>
          </w:p>
        </w:tc>
        <w:tc>
          <w:tcPr>
            <w:tcW w:w="5964" w:type="dxa"/>
            <w:shd w:val="clear" w:color="auto" w:fill="FFFFFF" w:themeFill="background1"/>
          </w:tcPr>
          <w:p w14:paraId="11BF4A7E" w14:textId="77777777" w:rsidR="00A25472" w:rsidRPr="00D03423" w:rsidRDefault="00A25472" w:rsidP="00B45DB8">
            <w:pPr>
              <w:tabs>
                <w:tab w:val="left" w:pos="5339"/>
              </w:tabs>
              <w:ind w:right="423"/>
              <w:rPr>
                <w:rFonts w:ascii="Times New Roman" w:hAnsi="Times New Roman" w:cs="Times New Roman"/>
                <w:sz w:val="24"/>
                <w:szCs w:val="24"/>
              </w:rPr>
            </w:pPr>
            <w:r w:rsidRPr="00D03423">
              <w:rPr>
                <w:rFonts w:ascii="Times New Roman" w:hAnsi="Times New Roman" w:cs="Times New Roman"/>
                <w:sz w:val="24"/>
                <w:szCs w:val="24"/>
              </w:rPr>
              <w:t>All materials that are not confirmed fact but have value.</w:t>
            </w:r>
          </w:p>
        </w:tc>
      </w:tr>
      <w:tr w:rsidR="00A25472" w:rsidRPr="00D03423" w14:paraId="20F83190" w14:textId="77777777" w:rsidTr="00B45DB8">
        <w:tc>
          <w:tcPr>
            <w:tcW w:w="1020" w:type="dxa"/>
            <w:shd w:val="clear" w:color="auto" w:fill="FFFFFF" w:themeFill="background1"/>
          </w:tcPr>
          <w:p w14:paraId="05413B43" w14:textId="77777777" w:rsidR="00A25472" w:rsidRPr="00D03423" w:rsidRDefault="00A25472" w:rsidP="00B45DB8">
            <w:pPr>
              <w:ind w:right="423"/>
              <w:jc w:val="center"/>
              <w:rPr>
                <w:rFonts w:ascii="Times New Roman" w:hAnsi="Times New Roman" w:cs="Times New Roman"/>
                <w:b/>
                <w:sz w:val="24"/>
                <w:szCs w:val="24"/>
              </w:rPr>
            </w:pPr>
            <w:r w:rsidRPr="00D03423">
              <w:rPr>
                <w:rFonts w:ascii="Times New Roman" w:hAnsi="Times New Roman" w:cs="Times New Roman"/>
                <w:b/>
                <w:sz w:val="24"/>
                <w:szCs w:val="24"/>
              </w:rPr>
              <w:t>14</w:t>
            </w:r>
          </w:p>
        </w:tc>
        <w:tc>
          <w:tcPr>
            <w:tcW w:w="3614" w:type="dxa"/>
            <w:shd w:val="clear" w:color="auto" w:fill="FFFFFF" w:themeFill="background1"/>
          </w:tcPr>
          <w:p w14:paraId="328B24E0" w14:textId="77777777" w:rsidR="00A25472" w:rsidRPr="00D03423" w:rsidRDefault="00A25472" w:rsidP="00B45DB8">
            <w:pPr>
              <w:ind w:right="423"/>
              <w:rPr>
                <w:rFonts w:ascii="Times New Roman" w:hAnsi="Times New Roman" w:cs="Times New Roman"/>
                <w:sz w:val="24"/>
                <w:szCs w:val="24"/>
              </w:rPr>
            </w:pPr>
            <w:r w:rsidRPr="00D03423">
              <w:rPr>
                <w:rFonts w:ascii="Times New Roman" w:hAnsi="Times New Roman" w:cs="Times New Roman"/>
                <w:sz w:val="24"/>
                <w:szCs w:val="24"/>
              </w:rPr>
              <w:t>Personnel Matters</w:t>
            </w:r>
          </w:p>
        </w:tc>
        <w:tc>
          <w:tcPr>
            <w:tcW w:w="5964" w:type="dxa"/>
            <w:shd w:val="clear" w:color="auto" w:fill="FFFFFF" w:themeFill="background1"/>
          </w:tcPr>
          <w:p w14:paraId="1F126D4F" w14:textId="77777777" w:rsidR="00A25472" w:rsidRPr="00D03423" w:rsidRDefault="00A25472" w:rsidP="00B45DB8">
            <w:pPr>
              <w:ind w:right="423"/>
              <w:rPr>
                <w:rFonts w:ascii="Times New Roman" w:hAnsi="Times New Roman" w:cs="Times New Roman"/>
                <w:sz w:val="24"/>
                <w:szCs w:val="24"/>
              </w:rPr>
            </w:pPr>
            <w:r w:rsidRPr="00D03423">
              <w:rPr>
                <w:rFonts w:ascii="Times New Roman" w:hAnsi="Times New Roman" w:cs="Times New Roman"/>
                <w:sz w:val="24"/>
                <w:szCs w:val="24"/>
              </w:rPr>
              <w:t>Assignment to Corps, training (officers and ORs), casualty lists etc.</w:t>
            </w:r>
          </w:p>
        </w:tc>
      </w:tr>
      <w:tr w:rsidR="00A25472" w:rsidRPr="00D03423" w14:paraId="0DD48828" w14:textId="77777777" w:rsidTr="00B45DB8">
        <w:tc>
          <w:tcPr>
            <w:tcW w:w="1020" w:type="dxa"/>
            <w:shd w:val="clear" w:color="auto" w:fill="FFFFFF" w:themeFill="background1"/>
          </w:tcPr>
          <w:p w14:paraId="6C922E30" w14:textId="77777777" w:rsidR="00A25472" w:rsidRPr="00D03423" w:rsidRDefault="00A25472" w:rsidP="00B45DB8">
            <w:pPr>
              <w:ind w:right="423"/>
              <w:jc w:val="center"/>
              <w:rPr>
                <w:rFonts w:ascii="Times New Roman" w:hAnsi="Times New Roman" w:cs="Times New Roman"/>
                <w:b/>
                <w:sz w:val="24"/>
                <w:szCs w:val="24"/>
              </w:rPr>
            </w:pPr>
            <w:r w:rsidRPr="00D03423">
              <w:rPr>
                <w:rFonts w:ascii="Times New Roman" w:hAnsi="Times New Roman" w:cs="Times New Roman"/>
                <w:b/>
                <w:sz w:val="24"/>
                <w:szCs w:val="24"/>
              </w:rPr>
              <w:t>15</w:t>
            </w:r>
          </w:p>
        </w:tc>
        <w:tc>
          <w:tcPr>
            <w:tcW w:w="3614" w:type="dxa"/>
            <w:shd w:val="clear" w:color="auto" w:fill="FFFFFF" w:themeFill="background1"/>
          </w:tcPr>
          <w:p w14:paraId="3F02CF37" w14:textId="77777777" w:rsidR="00A25472" w:rsidRPr="00D03423" w:rsidRDefault="00A25472" w:rsidP="00B45DB8">
            <w:pPr>
              <w:ind w:right="423"/>
              <w:rPr>
                <w:rFonts w:ascii="Times New Roman" w:hAnsi="Times New Roman" w:cs="Times New Roman"/>
                <w:sz w:val="24"/>
                <w:szCs w:val="24"/>
              </w:rPr>
            </w:pPr>
            <w:r w:rsidRPr="00D03423">
              <w:rPr>
                <w:rFonts w:ascii="Times New Roman" w:hAnsi="Times New Roman" w:cs="Times New Roman"/>
                <w:sz w:val="24"/>
                <w:szCs w:val="24"/>
              </w:rPr>
              <w:t>Media and Miscellaneous Matters</w:t>
            </w:r>
          </w:p>
        </w:tc>
        <w:tc>
          <w:tcPr>
            <w:tcW w:w="5964" w:type="dxa"/>
            <w:shd w:val="clear" w:color="auto" w:fill="FFFFFF" w:themeFill="background1"/>
          </w:tcPr>
          <w:p w14:paraId="69D43A7C" w14:textId="77777777" w:rsidR="00A25472" w:rsidRPr="00D03423" w:rsidRDefault="00A25472" w:rsidP="00B45DB8">
            <w:pPr>
              <w:ind w:right="423"/>
              <w:rPr>
                <w:rFonts w:ascii="Times New Roman" w:hAnsi="Times New Roman" w:cs="Times New Roman"/>
                <w:sz w:val="24"/>
                <w:szCs w:val="24"/>
              </w:rPr>
            </w:pPr>
            <w:r w:rsidRPr="00D03423">
              <w:rPr>
                <w:rFonts w:ascii="Times New Roman" w:hAnsi="Times New Roman" w:cs="Times New Roman"/>
                <w:sz w:val="24"/>
                <w:szCs w:val="24"/>
              </w:rPr>
              <w:t xml:space="preserve">Newspaper articles and other documents not published in any other Part. Many are to be held digitally in the Electronic Library (Part 16). </w:t>
            </w:r>
          </w:p>
        </w:tc>
      </w:tr>
      <w:tr w:rsidR="00A25472" w:rsidRPr="00D03423" w14:paraId="437E77E4" w14:textId="77777777" w:rsidTr="00B45DB8">
        <w:tc>
          <w:tcPr>
            <w:tcW w:w="1020" w:type="dxa"/>
            <w:shd w:val="clear" w:color="auto" w:fill="FFFFFF" w:themeFill="background1"/>
          </w:tcPr>
          <w:p w14:paraId="2D782998" w14:textId="77777777" w:rsidR="00A25472" w:rsidRPr="00D03423" w:rsidRDefault="00A25472" w:rsidP="00B45DB8">
            <w:pPr>
              <w:ind w:right="423"/>
              <w:jc w:val="center"/>
              <w:rPr>
                <w:rFonts w:ascii="Times New Roman" w:hAnsi="Times New Roman" w:cs="Times New Roman"/>
                <w:b/>
                <w:sz w:val="24"/>
                <w:szCs w:val="24"/>
              </w:rPr>
            </w:pPr>
            <w:r w:rsidRPr="00D03423">
              <w:rPr>
                <w:rFonts w:ascii="Times New Roman" w:hAnsi="Times New Roman" w:cs="Times New Roman"/>
                <w:b/>
                <w:sz w:val="24"/>
                <w:szCs w:val="24"/>
              </w:rPr>
              <w:t>16</w:t>
            </w:r>
          </w:p>
        </w:tc>
        <w:tc>
          <w:tcPr>
            <w:tcW w:w="3614" w:type="dxa"/>
            <w:shd w:val="clear" w:color="auto" w:fill="FFFFFF" w:themeFill="background1"/>
          </w:tcPr>
          <w:p w14:paraId="75E0757F" w14:textId="77777777" w:rsidR="00A25472" w:rsidRPr="00D03423" w:rsidRDefault="00A25472" w:rsidP="00B45DB8">
            <w:pPr>
              <w:ind w:right="423"/>
              <w:rPr>
                <w:rFonts w:ascii="Times New Roman" w:hAnsi="Times New Roman" w:cs="Times New Roman"/>
                <w:sz w:val="24"/>
                <w:szCs w:val="24"/>
              </w:rPr>
            </w:pPr>
            <w:r w:rsidRPr="00D03423">
              <w:rPr>
                <w:rFonts w:ascii="Times New Roman" w:hAnsi="Times New Roman" w:cs="Times New Roman"/>
                <w:sz w:val="24"/>
                <w:szCs w:val="24"/>
              </w:rPr>
              <w:t>Electronic Library</w:t>
            </w:r>
          </w:p>
        </w:tc>
        <w:tc>
          <w:tcPr>
            <w:tcW w:w="5964" w:type="dxa"/>
            <w:shd w:val="clear" w:color="auto" w:fill="FFFFFF" w:themeFill="background1"/>
          </w:tcPr>
          <w:p w14:paraId="3F087BB4" w14:textId="0C56084C" w:rsidR="00A25472" w:rsidRPr="00D03423" w:rsidRDefault="00A25472" w:rsidP="00B45DB8">
            <w:pPr>
              <w:ind w:right="423"/>
              <w:rPr>
                <w:rFonts w:ascii="Times New Roman" w:hAnsi="Times New Roman" w:cs="Times New Roman"/>
                <w:sz w:val="24"/>
                <w:szCs w:val="24"/>
              </w:rPr>
            </w:pPr>
            <w:r w:rsidRPr="00D03423">
              <w:rPr>
                <w:rFonts w:ascii="Times New Roman" w:hAnsi="Times New Roman" w:cs="Times New Roman"/>
                <w:sz w:val="24"/>
                <w:szCs w:val="24"/>
              </w:rPr>
              <w:t xml:space="preserve">Material (Parts 1 – 15) that is not available anywhere else </w:t>
            </w:r>
            <w:r w:rsidR="00461441" w:rsidRPr="00D03423">
              <w:rPr>
                <w:rFonts w:ascii="Times New Roman" w:hAnsi="Times New Roman" w:cs="Times New Roman"/>
                <w:sz w:val="24"/>
                <w:szCs w:val="24"/>
              </w:rPr>
              <w:t>i.e.,</w:t>
            </w:r>
            <w:r w:rsidRPr="00D03423">
              <w:rPr>
                <w:rFonts w:ascii="Times New Roman" w:hAnsi="Times New Roman" w:cs="Times New Roman"/>
                <w:sz w:val="24"/>
                <w:szCs w:val="24"/>
              </w:rPr>
              <w:t xml:space="preserve"> cannot be found in a library, or borrowable except from the RARA bibliography itself. Currently assembled in digitised format; to be made available on</w:t>
            </w:r>
            <w:r>
              <w:rPr>
                <w:rFonts w:ascii="Times New Roman" w:hAnsi="Times New Roman" w:cs="Times New Roman"/>
                <w:sz w:val="24"/>
                <w:szCs w:val="24"/>
              </w:rPr>
              <w:t>-</w:t>
            </w:r>
            <w:r w:rsidRPr="00D03423">
              <w:rPr>
                <w:rFonts w:ascii="Times New Roman" w:hAnsi="Times New Roman" w:cs="Times New Roman"/>
                <w:sz w:val="24"/>
                <w:szCs w:val="24"/>
              </w:rPr>
              <w:t>line</w:t>
            </w:r>
            <w:r>
              <w:rPr>
                <w:rFonts w:ascii="Times New Roman" w:hAnsi="Times New Roman" w:cs="Times New Roman"/>
                <w:sz w:val="24"/>
                <w:szCs w:val="24"/>
              </w:rPr>
              <w:t xml:space="preserve"> from August 2020 (2019 deadline not achieved, but material mounts)</w:t>
            </w:r>
            <w:r w:rsidRPr="00D03423">
              <w:rPr>
                <w:rFonts w:ascii="Times New Roman" w:hAnsi="Times New Roman" w:cs="Times New Roman"/>
                <w:sz w:val="24"/>
                <w:szCs w:val="24"/>
              </w:rPr>
              <w:t>.</w:t>
            </w:r>
          </w:p>
        </w:tc>
      </w:tr>
    </w:tbl>
    <w:p w14:paraId="65CA34F3" w14:textId="77777777" w:rsidR="00A25472" w:rsidRPr="00D03423" w:rsidRDefault="00A25472" w:rsidP="00A25472">
      <w:pPr>
        <w:ind w:right="423"/>
        <w:rPr>
          <w:rFonts w:ascii="Times New Roman" w:hAnsi="Times New Roman" w:cs="Times New Roman"/>
          <w:b/>
          <w:sz w:val="24"/>
          <w:szCs w:val="24"/>
        </w:rPr>
      </w:pPr>
    </w:p>
    <w:p w14:paraId="195E474A" w14:textId="77777777" w:rsidR="00A25472" w:rsidRPr="00D03423" w:rsidRDefault="00A25472" w:rsidP="00A25472">
      <w:pPr>
        <w:ind w:right="423"/>
        <w:rPr>
          <w:rFonts w:ascii="Times New Roman" w:hAnsi="Times New Roman" w:cs="Times New Roman"/>
          <w:sz w:val="24"/>
          <w:szCs w:val="24"/>
        </w:rPr>
      </w:pPr>
      <w:r w:rsidRPr="00D03423">
        <w:rPr>
          <w:rFonts w:ascii="Times New Roman" w:hAnsi="Times New Roman" w:cs="Times New Roman"/>
          <w:sz w:val="24"/>
          <w:szCs w:val="24"/>
        </w:rPr>
        <w:t>All Parts (less 14) have identical sub-headings, making it easier for researchers to find their area of interest.</w:t>
      </w:r>
    </w:p>
    <w:p w14:paraId="50E1A2C5" w14:textId="77777777" w:rsidR="00A25472" w:rsidRPr="00D03423" w:rsidRDefault="00A25472" w:rsidP="00A25472">
      <w:pPr>
        <w:pStyle w:val="ListParagraph"/>
        <w:numPr>
          <w:ilvl w:val="0"/>
          <w:numId w:val="44"/>
        </w:numPr>
        <w:spacing w:after="0" w:line="240" w:lineRule="auto"/>
        <w:ind w:right="423"/>
        <w:jc w:val="left"/>
        <w:rPr>
          <w:rFonts w:ascii="Times New Roman" w:eastAsia="Times New Roman" w:hAnsi="Times New Roman" w:cs="Times New Roman"/>
          <w:sz w:val="24"/>
          <w:szCs w:val="24"/>
          <w:lang w:val="en-US"/>
        </w:rPr>
      </w:pPr>
      <w:r w:rsidRPr="00D03423">
        <w:rPr>
          <w:rFonts w:ascii="Times New Roman" w:eastAsia="Times New Roman" w:hAnsi="Times New Roman" w:cs="Times New Roman"/>
          <w:b/>
          <w:sz w:val="24"/>
          <w:szCs w:val="24"/>
          <w:lang w:val="en-US"/>
        </w:rPr>
        <w:t>GENERAL</w:t>
      </w:r>
      <w:r w:rsidRPr="00D03423">
        <w:rPr>
          <w:rFonts w:ascii="Times New Roman" w:eastAsia="Times New Roman" w:hAnsi="Times New Roman" w:cs="Times New Roman"/>
          <w:sz w:val="24"/>
          <w:szCs w:val="24"/>
          <w:lang w:val="en-US"/>
        </w:rPr>
        <w:t xml:space="preserve"> (covers </w:t>
      </w:r>
      <w:r w:rsidRPr="00D03423">
        <w:rPr>
          <w:rFonts w:ascii="Times New Roman" w:eastAsia="Times New Roman" w:hAnsi="Times New Roman" w:cs="Times New Roman"/>
          <w:i/>
          <w:sz w:val="24"/>
          <w:szCs w:val="24"/>
          <w:lang w:val="en-US"/>
        </w:rPr>
        <w:t>two or more</w:t>
      </w:r>
      <w:r w:rsidRPr="00D03423">
        <w:rPr>
          <w:rFonts w:ascii="Times New Roman" w:eastAsia="Times New Roman" w:hAnsi="Times New Roman" w:cs="Times New Roman"/>
          <w:sz w:val="24"/>
          <w:szCs w:val="24"/>
          <w:lang w:val="en-US"/>
        </w:rPr>
        <w:t xml:space="preserve"> of the following periods as well as the non-operational service periods of time in between)</w:t>
      </w:r>
    </w:p>
    <w:p w14:paraId="7B2E44F1" w14:textId="77777777" w:rsidR="00A25472" w:rsidRPr="00D03423" w:rsidRDefault="00A25472" w:rsidP="00A25472">
      <w:pPr>
        <w:spacing w:after="0" w:line="240" w:lineRule="auto"/>
        <w:ind w:right="423" w:hanging="360"/>
        <w:rPr>
          <w:rFonts w:ascii="Times New Roman" w:eastAsia="Times New Roman" w:hAnsi="Times New Roman" w:cs="Times New Roman"/>
          <w:sz w:val="24"/>
          <w:szCs w:val="24"/>
          <w:lang w:val="en-US"/>
        </w:rPr>
      </w:pPr>
    </w:p>
    <w:p w14:paraId="3917C88A" w14:textId="77777777" w:rsidR="00A25472" w:rsidRPr="00D03423" w:rsidRDefault="00A25472" w:rsidP="00A25472">
      <w:pPr>
        <w:pStyle w:val="ListParagraph"/>
        <w:numPr>
          <w:ilvl w:val="0"/>
          <w:numId w:val="44"/>
        </w:numPr>
        <w:spacing w:after="0" w:line="240" w:lineRule="auto"/>
        <w:ind w:right="423"/>
        <w:jc w:val="left"/>
        <w:rPr>
          <w:rFonts w:ascii="Times New Roman" w:eastAsia="Times New Roman" w:hAnsi="Times New Roman" w:cs="Times New Roman"/>
          <w:sz w:val="24"/>
          <w:szCs w:val="24"/>
          <w:lang w:val="en-US"/>
        </w:rPr>
      </w:pPr>
      <w:r w:rsidRPr="00D03423">
        <w:rPr>
          <w:rFonts w:ascii="Times New Roman" w:eastAsia="Times New Roman" w:hAnsi="Times New Roman" w:cs="Times New Roman"/>
          <w:b/>
          <w:sz w:val="24"/>
          <w:szCs w:val="24"/>
          <w:lang w:val="en-US"/>
        </w:rPr>
        <w:t>JAPAN AND KOREA</w:t>
      </w:r>
      <w:r w:rsidRPr="00D03423">
        <w:rPr>
          <w:rFonts w:ascii="Times New Roman" w:eastAsia="Times New Roman" w:hAnsi="Times New Roman" w:cs="Times New Roman"/>
          <w:sz w:val="24"/>
          <w:szCs w:val="24"/>
          <w:lang w:val="en-US"/>
        </w:rPr>
        <w:t xml:space="preserve"> 1946-53</w:t>
      </w:r>
    </w:p>
    <w:p w14:paraId="60751AB1" w14:textId="77777777" w:rsidR="00A25472" w:rsidRPr="00D03423" w:rsidRDefault="00A25472" w:rsidP="00A25472">
      <w:pPr>
        <w:spacing w:after="0" w:line="240" w:lineRule="auto"/>
        <w:ind w:right="423" w:hanging="360"/>
        <w:rPr>
          <w:rFonts w:ascii="Times New Roman" w:eastAsia="Times New Roman" w:hAnsi="Times New Roman" w:cs="Times New Roman"/>
          <w:sz w:val="24"/>
          <w:szCs w:val="24"/>
          <w:lang w:val="en-US"/>
        </w:rPr>
      </w:pPr>
    </w:p>
    <w:p w14:paraId="078DD9DC" w14:textId="77777777" w:rsidR="00A25472" w:rsidRPr="00D03423" w:rsidRDefault="00A25472" w:rsidP="00A25472">
      <w:pPr>
        <w:pStyle w:val="ListParagraph"/>
        <w:numPr>
          <w:ilvl w:val="0"/>
          <w:numId w:val="44"/>
        </w:numPr>
        <w:spacing w:after="0" w:line="240" w:lineRule="auto"/>
        <w:ind w:right="423"/>
        <w:jc w:val="left"/>
        <w:rPr>
          <w:rFonts w:ascii="Times New Roman" w:eastAsia="Times New Roman" w:hAnsi="Times New Roman" w:cs="Times New Roman"/>
          <w:sz w:val="24"/>
          <w:szCs w:val="24"/>
          <w:lang w:val="en-US"/>
        </w:rPr>
      </w:pPr>
      <w:r w:rsidRPr="00D03423">
        <w:rPr>
          <w:rFonts w:ascii="Times New Roman" w:eastAsia="Times New Roman" w:hAnsi="Times New Roman" w:cs="Times New Roman"/>
          <w:b/>
          <w:sz w:val="24"/>
          <w:szCs w:val="24"/>
          <w:lang w:val="en-US"/>
        </w:rPr>
        <w:t>SOUTH</w:t>
      </w:r>
      <w:r>
        <w:rPr>
          <w:rFonts w:ascii="Times New Roman" w:eastAsia="Times New Roman" w:hAnsi="Times New Roman" w:cs="Times New Roman"/>
          <w:b/>
          <w:sz w:val="24"/>
          <w:szCs w:val="24"/>
          <w:lang w:val="en-US"/>
        </w:rPr>
        <w:t>-</w:t>
      </w:r>
      <w:r w:rsidRPr="00D03423">
        <w:rPr>
          <w:rFonts w:ascii="Times New Roman" w:eastAsia="Times New Roman" w:hAnsi="Times New Roman" w:cs="Times New Roman"/>
          <w:b/>
          <w:sz w:val="24"/>
          <w:szCs w:val="24"/>
          <w:lang w:val="en-US"/>
        </w:rPr>
        <w:t>EAST ASIA</w:t>
      </w:r>
      <w:r w:rsidRPr="00D03423">
        <w:rPr>
          <w:rFonts w:ascii="Times New Roman" w:eastAsia="Times New Roman" w:hAnsi="Times New Roman" w:cs="Times New Roman"/>
          <w:sz w:val="24"/>
          <w:szCs w:val="24"/>
          <w:lang w:val="en-US"/>
        </w:rPr>
        <w:t xml:space="preserve"> 1950-current (includes Malaya, Borneo, Singapore &amp; Malaysia)</w:t>
      </w:r>
    </w:p>
    <w:p w14:paraId="67EB936D" w14:textId="77777777" w:rsidR="00A25472" w:rsidRPr="00D03423" w:rsidRDefault="00A25472" w:rsidP="00A25472">
      <w:pPr>
        <w:spacing w:after="0" w:line="240" w:lineRule="auto"/>
        <w:ind w:right="423" w:hanging="360"/>
        <w:rPr>
          <w:rFonts w:ascii="Times New Roman" w:eastAsia="Times New Roman" w:hAnsi="Times New Roman" w:cs="Times New Roman"/>
          <w:sz w:val="24"/>
          <w:szCs w:val="24"/>
          <w:lang w:val="en-US"/>
        </w:rPr>
      </w:pPr>
    </w:p>
    <w:p w14:paraId="5383B9E0" w14:textId="77777777" w:rsidR="00A25472" w:rsidRPr="00D03423" w:rsidRDefault="00A25472" w:rsidP="00A25472">
      <w:pPr>
        <w:pStyle w:val="ListParagraph"/>
        <w:numPr>
          <w:ilvl w:val="0"/>
          <w:numId w:val="44"/>
        </w:numPr>
        <w:spacing w:after="0" w:line="240" w:lineRule="auto"/>
        <w:ind w:right="423"/>
        <w:jc w:val="left"/>
        <w:rPr>
          <w:rFonts w:ascii="Times New Roman" w:eastAsia="Times New Roman" w:hAnsi="Times New Roman" w:cs="Times New Roman"/>
          <w:sz w:val="24"/>
          <w:szCs w:val="24"/>
          <w:lang w:val="en-US"/>
        </w:rPr>
      </w:pPr>
      <w:r w:rsidRPr="00D03423">
        <w:rPr>
          <w:rFonts w:ascii="Times New Roman" w:eastAsia="Times New Roman" w:hAnsi="Times New Roman" w:cs="Times New Roman"/>
          <w:b/>
          <w:sz w:val="24"/>
          <w:szCs w:val="24"/>
          <w:lang w:val="en-US"/>
        </w:rPr>
        <w:t>VIETNAM</w:t>
      </w:r>
      <w:r w:rsidRPr="00D03423">
        <w:rPr>
          <w:rFonts w:ascii="Times New Roman" w:eastAsia="Times New Roman" w:hAnsi="Times New Roman" w:cs="Times New Roman"/>
          <w:sz w:val="24"/>
          <w:szCs w:val="24"/>
          <w:lang w:val="en-US"/>
        </w:rPr>
        <w:t xml:space="preserve"> 1962-75</w:t>
      </w:r>
    </w:p>
    <w:p w14:paraId="7F7EBB2F" w14:textId="77777777" w:rsidR="00A25472" w:rsidRPr="00D03423" w:rsidRDefault="00A25472" w:rsidP="00A25472">
      <w:pPr>
        <w:spacing w:after="0" w:line="240" w:lineRule="auto"/>
        <w:ind w:right="423" w:hanging="360"/>
        <w:rPr>
          <w:rFonts w:ascii="Times New Roman" w:eastAsia="Times New Roman" w:hAnsi="Times New Roman" w:cs="Times New Roman"/>
          <w:sz w:val="24"/>
          <w:szCs w:val="24"/>
          <w:lang w:val="en-US"/>
        </w:rPr>
      </w:pPr>
    </w:p>
    <w:p w14:paraId="3BE00118" w14:textId="3471E0DA" w:rsidR="00A25472" w:rsidRPr="00D03423" w:rsidRDefault="00A25472" w:rsidP="00A25472">
      <w:pPr>
        <w:pStyle w:val="ListParagraph"/>
        <w:numPr>
          <w:ilvl w:val="0"/>
          <w:numId w:val="44"/>
        </w:numPr>
        <w:spacing w:after="0" w:line="240" w:lineRule="auto"/>
        <w:ind w:right="423"/>
        <w:jc w:val="left"/>
        <w:rPr>
          <w:rFonts w:ascii="Times New Roman" w:eastAsia="Times New Roman" w:hAnsi="Times New Roman" w:cs="Times New Roman"/>
          <w:sz w:val="24"/>
          <w:szCs w:val="24"/>
          <w:lang w:val="en-US"/>
        </w:rPr>
      </w:pPr>
      <w:r w:rsidRPr="00D03423">
        <w:rPr>
          <w:rFonts w:ascii="Times New Roman" w:eastAsia="Times New Roman" w:hAnsi="Times New Roman" w:cs="Times New Roman"/>
          <w:b/>
          <w:sz w:val="24"/>
          <w:szCs w:val="24"/>
          <w:lang w:val="en-US"/>
        </w:rPr>
        <w:t xml:space="preserve">PEACE KEEPING &amp; </w:t>
      </w:r>
      <w:r w:rsidR="00461441" w:rsidRPr="00D03423">
        <w:rPr>
          <w:rFonts w:ascii="Times New Roman" w:eastAsia="Times New Roman" w:hAnsi="Times New Roman" w:cs="Times New Roman"/>
          <w:b/>
          <w:sz w:val="24"/>
          <w:szCs w:val="24"/>
          <w:lang w:val="en-US"/>
        </w:rPr>
        <w:t>PEACE-MAKING</w:t>
      </w:r>
      <w:r w:rsidRPr="00D03423">
        <w:rPr>
          <w:rFonts w:ascii="Times New Roman" w:eastAsia="Times New Roman" w:hAnsi="Times New Roman" w:cs="Times New Roman"/>
          <w:b/>
          <w:sz w:val="24"/>
          <w:szCs w:val="24"/>
          <w:lang w:val="en-US"/>
        </w:rPr>
        <w:t xml:space="preserve"> OPERATIONS (</w:t>
      </w:r>
      <w:r w:rsidRPr="00D03423">
        <w:rPr>
          <w:rFonts w:ascii="Times New Roman" w:eastAsia="Times New Roman" w:hAnsi="Times New Roman" w:cs="Times New Roman"/>
          <w:sz w:val="24"/>
          <w:szCs w:val="24"/>
          <w:lang w:val="en-US"/>
        </w:rPr>
        <w:t xml:space="preserve">Somalia 1992-93, Rwanda 1994-95, Cambodia 1994-95, Papua New Guinea 1946 to 1975, East Timor </w:t>
      </w:r>
      <w:r w:rsidRPr="00D03423">
        <w:rPr>
          <w:rFonts w:ascii="Times New Roman" w:eastAsia="Times New Roman" w:hAnsi="Times New Roman" w:cs="Times New Roman"/>
          <w:sz w:val="24"/>
          <w:szCs w:val="24"/>
          <w:lang w:val="en-US"/>
        </w:rPr>
        <w:lastRenderedPageBreak/>
        <w:t>1999-2012, Bougainville 1994, The Solomon Islands 2000 -2008, all remaining deployments not covered by UN or above (</w:t>
      </w:r>
      <w:r w:rsidR="00DD2A89">
        <w:rPr>
          <w:rFonts w:ascii="Times New Roman" w:eastAsia="Times New Roman" w:hAnsi="Times New Roman" w:cs="Times New Roman"/>
          <w:sz w:val="24"/>
          <w:szCs w:val="24"/>
          <w:lang w:val="en-US"/>
        </w:rPr>
        <w:t>egg</w:t>
      </w:r>
      <w:r>
        <w:rPr>
          <w:rFonts w:ascii="Times New Roman" w:eastAsia="Times New Roman" w:hAnsi="Times New Roman" w:cs="Times New Roman"/>
          <w:sz w:val="24"/>
          <w:szCs w:val="24"/>
          <w:lang w:val="en-US"/>
        </w:rPr>
        <w:t xml:space="preserve"> </w:t>
      </w:r>
      <w:r w:rsidRPr="00D03423">
        <w:rPr>
          <w:rFonts w:ascii="Times New Roman" w:eastAsia="Times New Roman" w:hAnsi="Times New Roman" w:cs="Times New Roman"/>
          <w:sz w:val="24"/>
          <w:szCs w:val="24"/>
          <w:lang w:val="en-US"/>
        </w:rPr>
        <w:t xml:space="preserve">Rhodesia, Uganda) </w:t>
      </w:r>
    </w:p>
    <w:p w14:paraId="1B96DBD9" w14:textId="77777777" w:rsidR="00A25472" w:rsidRPr="00D03423" w:rsidRDefault="00A25472" w:rsidP="00A25472">
      <w:pPr>
        <w:spacing w:after="0" w:line="240" w:lineRule="auto"/>
        <w:ind w:left="720" w:right="423" w:hanging="360"/>
        <w:rPr>
          <w:rFonts w:ascii="Times New Roman" w:eastAsia="Times New Roman" w:hAnsi="Times New Roman" w:cs="Times New Roman"/>
          <w:sz w:val="24"/>
          <w:szCs w:val="24"/>
          <w:lang w:val="en-US"/>
        </w:rPr>
      </w:pPr>
    </w:p>
    <w:p w14:paraId="057CDD6A" w14:textId="77777777" w:rsidR="00A25472" w:rsidRPr="00D03423" w:rsidRDefault="00A25472" w:rsidP="00A25472">
      <w:pPr>
        <w:pStyle w:val="ListParagraph"/>
        <w:numPr>
          <w:ilvl w:val="0"/>
          <w:numId w:val="44"/>
        </w:numPr>
        <w:spacing w:after="0" w:line="240" w:lineRule="auto"/>
        <w:ind w:right="423"/>
        <w:jc w:val="left"/>
        <w:rPr>
          <w:rFonts w:ascii="Times New Roman" w:eastAsia="Times New Roman" w:hAnsi="Times New Roman" w:cs="Times New Roman"/>
          <w:sz w:val="24"/>
          <w:szCs w:val="24"/>
          <w:lang w:val="en-US"/>
        </w:rPr>
      </w:pPr>
      <w:r w:rsidRPr="00D03423">
        <w:rPr>
          <w:rFonts w:ascii="Times New Roman" w:eastAsia="Times New Roman" w:hAnsi="Times New Roman" w:cs="Times New Roman"/>
          <w:b/>
          <w:sz w:val="24"/>
          <w:szCs w:val="24"/>
          <w:lang w:val="en-US"/>
        </w:rPr>
        <w:t>IRAQ</w:t>
      </w:r>
      <w:r w:rsidRPr="00D03423">
        <w:rPr>
          <w:rFonts w:ascii="Times New Roman" w:eastAsia="Times New Roman" w:hAnsi="Times New Roman" w:cs="Times New Roman"/>
          <w:sz w:val="24"/>
          <w:szCs w:val="24"/>
          <w:lang w:val="en-US"/>
        </w:rPr>
        <w:t xml:space="preserve"> 2003-09 and 2014–ongoing </w:t>
      </w:r>
    </w:p>
    <w:p w14:paraId="2246ED39" w14:textId="77777777" w:rsidR="00A25472" w:rsidRPr="00D03423" w:rsidRDefault="00A25472" w:rsidP="00A25472">
      <w:pPr>
        <w:spacing w:after="0" w:line="240" w:lineRule="auto"/>
        <w:ind w:right="423" w:hanging="360"/>
        <w:rPr>
          <w:rFonts w:ascii="Times New Roman" w:eastAsia="Times New Roman" w:hAnsi="Times New Roman" w:cs="Times New Roman"/>
          <w:sz w:val="24"/>
          <w:szCs w:val="24"/>
          <w:lang w:val="en-US"/>
        </w:rPr>
      </w:pPr>
    </w:p>
    <w:p w14:paraId="160762A6" w14:textId="77777777" w:rsidR="00A25472" w:rsidRPr="00D03423" w:rsidRDefault="00A25472" w:rsidP="00A25472">
      <w:pPr>
        <w:pStyle w:val="ListParagraph"/>
        <w:numPr>
          <w:ilvl w:val="0"/>
          <w:numId w:val="44"/>
        </w:numPr>
        <w:spacing w:after="0" w:line="240" w:lineRule="auto"/>
        <w:ind w:right="423"/>
        <w:jc w:val="left"/>
        <w:rPr>
          <w:rFonts w:ascii="Times New Roman" w:eastAsia="Times New Roman" w:hAnsi="Times New Roman" w:cs="Times New Roman"/>
          <w:sz w:val="24"/>
          <w:szCs w:val="24"/>
          <w:lang w:val="en-US"/>
        </w:rPr>
      </w:pPr>
      <w:r w:rsidRPr="00D03423">
        <w:rPr>
          <w:rFonts w:ascii="Times New Roman" w:eastAsia="Times New Roman" w:hAnsi="Times New Roman" w:cs="Times New Roman"/>
          <w:b/>
          <w:sz w:val="24"/>
          <w:szCs w:val="24"/>
          <w:lang w:val="en-US"/>
        </w:rPr>
        <w:t>AFGHANISTAN</w:t>
      </w:r>
      <w:r w:rsidRPr="00D03423">
        <w:rPr>
          <w:rFonts w:ascii="Times New Roman" w:eastAsia="Times New Roman" w:hAnsi="Times New Roman" w:cs="Times New Roman"/>
          <w:sz w:val="24"/>
          <w:szCs w:val="24"/>
          <w:lang w:val="en-US"/>
        </w:rPr>
        <w:t xml:space="preserve"> 2006-ongoing</w:t>
      </w:r>
    </w:p>
    <w:p w14:paraId="346043F6" w14:textId="77777777" w:rsidR="00A25472" w:rsidRPr="00D03423" w:rsidRDefault="00A25472" w:rsidP="00A25472">
      <w:pPr>
        <w:spacing w:after="0" w:line="240" w:lineRule="auto"/>
        <w:ind w:left="720" w:right="423" w:hanging="360"/>
        <w:rPr>
          <w:rFonts w:ascii="Times New Roman" w:eastAsia="Times New Roman" w:hAnsi="Times New Roman" w:cs="Times New Roman"/>
          <w:sz w:val="24"/>
          <w:szCs w:val="24"/>
          <w:lang w:val="en-US"/>
        </w:rPr>
      </w:pPr>
    </w:p>
    <w:p w14:paraId="6C1BFD0C" w14:textId="38096B23" w:rsidR="00A25472" w:rsidRPr="00D03423" w:rsidRDefault="00A25472" w:rsidP="00A25472">
      <w:pPr>
        <w:pStyle w:val="ListParagraph"/>
        <w:numPr>
          <w:ilvl w:val="0"/>
          <w:numId w:val="44"/>
        </w:numPr>
        <w:spacing w:after="0" w:line="240" w:lineRule="auto"/>
        <w:ind w:left="709" w:right="423"/>
        <w:jc w:val="left"/>
        <w:rPr>
          <w:rFonts w:ascii="Times New Roman" w:hAnsi="Times New Roman" w:cs="Times New Roman"/>
          <w:b/>
          <w:sz w:val="24"/>
          <w:szCs w:val="24"/>
        </w:rPr>
      </w:pPr>
      <w:r w:rsidRPr="00D03423">
        <w:rPr>
          <w:rFonts w:ascii="Times New Roman" w:eastAsia="Times New Roman" w:hAnsi="Times New Roman" w:cs="Times New Roman"/>
          <w:b/>
          <w:sz w:val="24"/>
          <w:szCs w:val="24"/>
          <w:lang w:val="en-US"/>
        </w:rPr>
        <w:t>HUMANITARIAN/DEFENCE AID TO THE CIVIL COMMUNITY (</w:t>
      </w:r>
      <w:r w:rsidRPr="00D03423">
        <w:rPr>
          <w:rFonts w:ascii="Times New Roman" w:eastAsia="Times New Roman" w:hAnsi="Times New Roman" w:cs="Times New Roman"/>
          <w:sz w:val="24"/>
          <w:szCs w:val="24"/>
          <w:lang w:val="en-US"/>
        </w:rPr>
        <w:t xml:space="preserve">Civilian Humanitarian Disaster </w:t>
      </w:r>
      <w:r w:rsidR="00FC13AF">
        <w:rPr>
          <w:rFonts w:ascii="Times New Roman" w:eastAsia="Times New Roman" w:hAnsi="Times New Roman" w:cs="Times New Roman"/>
          <w:sz w:val="24"/>
          <w:szCs w:val="24"/>
          <w:lang w:val="en-US"/>
        </w:rPr>
        <w:t>OPS</w:t>
      </w:r>
      <w:r w:rsidRPr="00D03423">
        <w:rPr>
          <w:rFonts w:ascii="Times New Roman" w:eastAsia="Times New Roman" w:hAnsi="Times New Roman" w:cs="Times New Roman"/>
          <w:sz w:val="24"/>
          <w:szCs w:val="24"/>
          <w:lang w:val="en-US"/>
        </w:rPr>
        <w:t xml:space="preserve"> (incl Darwin 1975 and other cyclones and floods, overseas </w:t>
      </w:r>
      <w:r w:rsidR="00DD2A89" w:rsidRPr="00D03423">
        <w:rPr>
          <w:rFonts w:ascii="Times New Roman" w:eastAsia="Times New Roman" w:hAnsi="Times New Roman" w:cs="Times New Roman"/>
          <w:sz w:val="24"/>
          <w:szCs w:val="24"/>
          <w:lang w:val="en-US"/>
        </w:rPr>
        <w:t>egg</w:t>
      </w:r>
      <w:r w:rsidRPr="00D03423">
        <w:rPr>
          <w:rFonts w:ascii="Times New Roman" w:eastAsia="Times New Roman" w:hAnsi="Times New Roman" w:cs="Times New Roman"/>
          <w:sz w:val="24"/>
          <w:szCs w:val="24"/>
          <w:lang w:val="en-US"/>
        </w:rPr>
        <w:t xml:space="preserve"> PNG, Indian Ocean, and lately, Border Operations, and DACC (non-disaster) </w:t>
      </w:r>
      <w:r w:rsidR="00DD2A89" w:rsidRPr="00D03423">
        <w:rPr>
          <w:rFonts w:ascii="Times New Roman" w:eastAsia="Times New Roman" w:hAnsi="Times New Roman" w:cs="Times New Roman"/>
          <w:sz w:val="24"/>
          <w:szCs w:val="24"/>
          <w:lang w:val="en-US"/>
        </w:rPr>
        <w:t>egg</w:t>
      </w:r>
      <w:r w:rsidRPr="00D03423">
        <w:rPr>
          <w:rFonts w:ascii="Times New Roman" w:eastAsia="Times New Roman" w:hAnsi="Times New Roman" w:cs="Times New Roman"/>
          <w:sz w:val="24"/>
          <w:szCs w:val="24"/>
          <w:lang w:val="en-US"/>
        </w:rPr>
        <w:t xml:space="preserve"> Olympics and Commonwealth Games and other government support </w:t>
      </w:r>
      <w:r w:rsidR="00DD2A89" w:rsidRPr="00D03423">
        <w:rPr>
          <w:rFonts w:ascii="Times New Roman" w:eastAsia="Times New Roman" w:hAnsi="Times New Roman" w:cs="Times New Roman"/>
          <w:sz w:val="24"/>
          <w:szCs w:val="24"/>
          <w:lang w:val="en-US"/>
        </w:rPr>
        <w:t>egg</w:t>
      </w:r>
      <w:r w:rsidRPr="00D03423">
        <w:rPr>
          <w:rFonts w:ascii="Times New Roman" w:eastAsia="Times New Roman" w:hAnsi="Times New Roman" w:cs="Times New Roman"/>
          <w:sz w:val="24"/>
          <w:szCs w:val="24"/>
          <w:lang w:val="en-US"/>
        </w:rPr>
        <w:t xml:space="preserve"> APEC, G20) </w:t>
      </w:r>
    </w:p>
    <w:p w14:paraId="08C7968C" w14:textId="77777777" w:rsidR="00A25472" w:rsidRPr="00D03423" w:rsidRDefault="00A25472" w:rsidP="00A25472">
      <w:pPr>
        <w:ind w:right="423"/>
        <w:rPr>
          <w:rFonts w:ascii="Times New Roman" w:hAnsi="Times New Roman" w:cs="Times New Roman"/>
          <w:b/>
          <w:sz w:val="24"/>
          <w:szCs w:val="24"/>
        </w:rPr>
      </w:pPr>
    </w:p>
    <w:p w14:paraId="6BE71C99" w14:textId="77777777" w:rsidR="00A25472" w:rsidRPr="00990709" w:rsidRDefault="00A25472" w:rsidP="00A25472">
      <w:pPr>
        <w:ind w:right="423"/>
        <w:rPr>
          <w:rFonts w:ascii="Times New Roman" w:hAnsi="Times New Roman" w:cs="Times New Roman"/>
          <w:b/>
          <w:color w:val="1F497D"/>
          <w:sz w:val="24"/>
          <w:szCs w:val="24"/>
          <w:highlight w:val="green"/>
        </w:rPr>
      </w:pPr>
      <w:r w:rsidRPr="00D03423">
        <w:rPr>
          <w:rFonts w:ascii="Times New Roman" w:hAnsi="Times New Roman" w:cs="Times New Roman"/>
          <w:b/>
          <w:sz w:val="24"/>
          <w:szCs w:val="24"/>
        </w:rPr>
        <w:t xml:space="preserve">Objectives </w:t>
      </w:r>
      <w:r w:rsidRPr="00990709">
        <w:rPr>
          <w:rFonts w:ascii="Times New Roman" w:hAnsi="Times New Roman" w:cs="Times New Roman"/>
          <w:b/>
          <w:sz w:val="24"/>
          <w:szCs w:val="24"/>
          <w:highlight w:val="green"/>
        </w:rPr>
        <w:t>(</w:t>
      </w:r>
      <w:r>
        <w:rPr>
          <w:rFonts w:ascii="Times New Roman" w:hAnsi="Times New Roman" w:cs="Times New Roman"/>
          <w:b/>
          <w:sz w:val="24"/>
          <w:szCs w:val="24"/>
          <w:highlight w:val="green"/>
        </w:rPr>
        <w:t>W</w:t>
      </w:r>
      <w:r w:rsidRPr="00990709">
        <w:rPr>
          <w:rFonts w:ascii="Times New Roman" w:hAnsi="Times New Roman" w:cs="Times New Roman"/>
          <w:b/>
          <w:sz w:val="24"/>
          <w:szCs w:val="24"/>
          <w:highlight w:val="green"/>
        </w:rPr>
        <w:t>here to from here)</w:t>
      </w:r>
    </w:p>
    <w:p w14:paraId="1C410C13" w14:textId="77777777" w:rsidR="00A25472" w:rsidRDefault="00A25472" w:rsidP="00A25472">
      <w:pPr>
        <w:ind w:right="423"/>
        <w:rPr>
          <w:rFonts w:ascii="Times New Roman" w:hAnsi="Times New Roman" w:cs="Times New Roman"/>
          <w:sz w:val="24"/>
          <w:szCs w:val="24"/>
        </w:rPr>
      </w:pPr>
      <w:r w:rsidRPr="00D03423">
        <w:rPr>
          <w:rFonts w:ascii="Times New Roman" w:hAnsi="Times New Roman" w:cs="Times New Roman"/>
          <w:sz w:val="24"/>
          <w:szCs w:val="24"/>
        </w:rPr>
        <w:t xml:space="preserve">The RARA Bibliography’s </w:t>
      </w:r>
      <w:r w:rsidRPr="00D03423">
        <w:rPr>
          <w:rFonts w:ascii="Times New Roman" w:hAnsi="Times New Roman" w:cs="Times New Roman"/>
          <w:i/>
          <w:sz w:val="24"/>
          <w:szCs w:val="24"/>
        </w:rPr>
        <w:t>prime objective</w:t>
      </w:r>
      <w:r w:rsidRPr="00D03423">
        <w:rPr>
          <w:rFonts w:ascii="Times New Roman" w:hAnsi="Times New Roman" w:cs="Times New Roman"/>
          <w:sz w:val="24"/>
          <w:szCs w:val="24"/>
        </w:rPr>
        <w:t xml:space="preserve"> is to strengthen the </w:t>
      </w:r>
      <w:r>
        <w:rPr>
          <w:rFonts w:ascii="Times New Roman" w:hAnsi="Times New Roman" w:cs="Times New Roman"/>
          <w:sz w:val="24"/>
          <w:szCs w:val="24"/>
        </w:rPr>
        <w:t>range</w:t>
      </w:r>
      <w:r w:rsidRPr="00D03423">
        <w:rPr>
          <w:rFonts w:ascii="Times New Roman" w:hAnsi="Times New Roman" w:cs="Times New Roman"/>
          <w:sz w:val="24"/>
          <w:szCs w:val="24"/>
        </w:rPr>
        <w:t xml:space="preserve"> and speed of retrieval of materials pertaining to the RAR to support researchers and casual enquirers alike. </w:t>
      </w:r>
    </w:p>
    <w:p w14:paraId="0678FD5D" w14:textId="77777777" w:rsidR="00A25472" w:rsidRPr="00D03423" w:rsidRDefault="00A25472" w:rsidP="00A25472">
      <w:pPr>
        <w:ind w:right="423"/>
        <w:rPr>
          <w:rFonts w:ascii="Times New Roman" w:hAnsi="Times New Roman" w:cs="Times New Roman"/>
          <w:sz w:val="24"/>
          <w:szCs w:val="24"/>
        </w:rPr>
      </w:pPr>
      <w:r w:rsidRPr="00D03423">
        <w:rPr>
          <w:rFonts w:ascii="Times New Roman" w:hAnsi="Times New Roman" w:cs="Times New Roman"/>
          <w:sz w:val="24"/>
          <w:szCs w:val="24"/>
        </w:rPr>
        <w:t xml:space="preserve">Supporting objectives are the expansion of content and the creation of a </w:t>
      </w:r>
      <w:r>
        <w:rPr>
          <w:rFonts w:ascii="Times New Roman" w:hAnsi="Times New Roman" w:cs="Times New Roman"/>
          <w:sz w:val="24"/>
          <w:szCs w:val="24"/>
        </w:rPr>
        <w:t>physical</w:t>
      </w:r>
      <w:r w:rsidRPr="00D03423">
        <w:rPr>
          <w:rFonts w:ascii="Times New Roman" w:hAnsi="Times New Roman" w:cs="Times New Roman"/>
          <w:sz w:val="24"/>
          <w:szCs w:val="24"/>
        </w:rPr>
        <w:t xml:space="preserve"> Regimental Library collection.</w:t>
      </w:r>
    </w:p>
    <w:p w14:paraId="6A9C7EB2" w14:textId="77777777" w:rsidR="00A25472" w:rsidRPr="003D5B33" w:rsidRDefault="00A25472" w:rsidP="00A25472">
      <w:pPr>
        <w:spacing w:after="0" w:line="240" w:lineRule="auto"/>
        <w:ind w:right="423"/>
        <w:rPr>
          <w:rFonts w:ascii="Times New Roman" w:hAnsi="Times New Roman" w:cs="Times New Roman"/>
          <w:i/>
        </w:rPr>
      </w:pPr>
      <w:r w:rsidRPr="003D5B33">
        <w:rPr>
          <w:rFonts w:ascii="Times New Roman" w:hAnsi="Times New Roman" w:cs="Times New Roman"/>
          <w:i/>
        </w:rPr>
        <w:t xml:space="preserve">Brief prepared by RARA Bibliography Registrar LTCOL Russell Linwood, ASM – 0403544866 – </w:t>
      </w:r>
      <w:hyperlink r:id="rId10" w:history="1">
        <w:r w:rsidRPr="00343123">
          <w:rPr>
            <w:rStyle w:val="Hyperlink"/>
            <w:rFonts w:ascii="Times New Roman" w:hAnsi="Times New Roman" w:cs="Times New Roman"/>
            <w:i/>
          </w:rPr>
          <w:t>rlinwood@bigpond.net.au</w:t>
        </w:r>
      </w:hyperlink>
    </w:p>
    <w:p w14:paraId="7A376574" w14:textId="10B56F6C" w:rsidR="00865F78" w:rsidRDefault="00865F78">
      <w:pPr>
        <w:rPr>
          <w:rFonts w:ascii="Times New Roman" w:hAnsi="Times New Roman"/>
          <w:i/>
          <w:iCs/>
          <w:sz w:val="24"/>
          <w:szCs w:val="24"/>
        </w:rPr>
      </w:pPr>
    </w:p>
    <w:sectPr w:rsidR="00865F78" w:rsidSect="00966C62">
      <w:footerReference w:type="default" r:id="rId11"/>
      <w:pgSz w:w="11906" w:h="16838"/>
      <w:pgMar w:top="1080" w:right="991" w:bottom="135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E8514" w14:textId="77777777" w:rsidR="00AF551F" w:rsidRDefault="00AF551F" w:rsidP="006C472F">
      <w:pPr>
        <w:spacing w:after="0" w:line="240" w:lineRule="auto"/>
      </w:pPr>
      <w:r>
        <w:separator/>
      </w:r>
    </w:p>
  </w:endnote>
  <w:endnote w:type="continuationSeparator" w:id="0">
    <w:p w14:paraId="11430581" w14:textId="77777777" w:rsidR="00AF551F" w:rsidRDefault="00AF551F" w:rsidP="006C4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923804"/>
      <w:docPartObj>
        <w:docPartGallery w:val="Page Numbers (Bottom of Page)"/>
        <w:docPartUnique/>
      </w:docPartObj>
    </w:sdtPr>
    <w:sdtEndPr>
      <w:rPr>
        <w:noProof/>
      </w:rPr>
    </w:sdtEndPr>
    <w:sdtContent>
      <w:p w14:paraId="1D91E894" w14:textId="2F7CF8FA" w:rsidR="002B13FE" w:rsidRDefault="002B13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6CDE33" w14:textId="77777777" w:rsidR="006C472F" w:rsidRDefault="006C4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96799" w14:textId="77777777" w:rsidR="00AF551F" w:rsidRDefault="00AF551F" w:rsidP="006C472F">
      <w:pPr>
        <w:spacing w:after="0" w:line="240" w:lineRule="auto"/>
      </w:pPr>
      <w:r>
        <w:separator/>
      </w:r>
    </w:p>
  </w:footnote>
  <w:footnote w:type="continuationSeparator" w:id="0">
    <w:p w14:paraId="02FDCC97" w14:textId="77777777" w:rsidR="00AF551F" w:rsidRDefault="00AF551F" w:rsidP="006C47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A7E"/>
    <w:multiLevelType w:val="hybridMultilevel"/>
    <w:tmpl w:val="C5FE235C"/>
    <w:lvl w:ilvl="0" w:tplc="619E47B8">
      <w:start w:val="12"/>
      <w:numFmt w:val="decimal"/>
      <w:lvlText w:val="%1."/>
      <w:lvlJc w:val="left"/>
      <w:pPr>
        <w:ind w:left="76" w:hanging="360"/>
      </w:pPr>
      <w:rPr>
        <w:rFonts w:hint="default"/>
        <w:b/>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 w15:restartNumberingAfterBreak="0">
    <w:nsid w:val="03C07C44"/>
    <w:multiLevelType w:val="hybridMultilevel"/>
    <w:tmpl w:val="3BDE2E3C"/>
    <w:lvl w:ilvl="0" w:tplc="D940E5B8">
      <w:start w:val="1"/>
      <w:numFmt w:val="decimal"/>
      <w:lvlText w:val="%1."/>
      <w:lvlJc w:val="left"/>
      <w:pPr>
        <w:ind w:left="108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5000D42"/>
    <w:multiLevelType w:val="hybridMultilevel"/>
    <w:tmpl w:val="4372C986"/>
    <w:lvl w:ilvl="0" w:tplc="1B1A0BB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C2485F"/>
    <w:multiLevelType w:val="hybridMultilevel"/>
    <w:tmpl w:val="3D60EC4E"/>
    <w:lvl w:ilvl="0" w:tplc="039E1142">
      <w:start w:val="1"/>
      <w:numFmt w:val="decimal"/>
      <w:lvlText w:val="%1."/>
      <w:lvlJc w:val="left"/>
      <w:pPr>
        <w:ind w:left="76" w:hanging="360"/>
      </w:pPr>
      <w:rPr>
        <w:rFonts w:hint="default"/>
        <w:b/>
        <w:bCs w:val="0"/>
      </w:rPr>
    </w:lvl>
    <w:lvl w:ilvl="1" w:tplc="0C090019">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4" w15:restartNumberingAfterBreak="0">
    <w:nsid w:val="119B0B1C"/>
    <w:multiLevelType w:val="hybridMultilevel"/>
    <w:tmpl w:val="C8ACF502"/>
    <w:lvl w:ilvl="0" w:tplc="D940E5B8">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4A06A3D"/>
    <w:multiLevelType w:val="hybridMultilevel"/>
    <w:tmpl w:val="D80CE6F0"/>
    <w:lvl w:ilvl="0" w:tplc="0C090001">
      <w:start w:val="1"/>
      <w:numFmt w:val="bullet"/>
      <w:lvlText w:val=""/>
      <w:lvlJc w:val="left"/>
      <w:pPr>
        <w:ind w:left="436" w:hanging="360"/>
      </w:pPr>
      <w:rPr>
        <w:rFonts w:ascii="Symbol" w:hAnsi="Symbol" w:hint="default"/>
        <w:b/>
        <w:color w:val="auto"/>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6" w15:restartNumberingAfterBreak="0">
    <w:nsid w:val="165B5084"/>
    <w:multiLevelType w:val="hybridMultilevel"/>
    <w:tmpl w:val="9BCAFED4"/>
    <w:lvl w:ilvl="0" w:tplc="0C090001">
      <w:start w:val="1"/>
      <w:numFmt w:val="bullet"/>
      <w:lvlText w:val=""/>
      <w:lvlJc w:val="left"/>
      <w:pPr>
        <w:ind w:left="796" w:hanging="360"/>
      </w:pPr>
      <w:rPr>
        <w:rFonts w:ascii="Symbol" w:hAnsi="Symbol"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7" w15:restartNumberingAfterBreak="0">
    <w:nsid w:val="1C8976A4"/>
    <w:multiLevelType w:val="hybridMultilevel"/>
    <w:tmpl w:val="93C8DC2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1F7578A8"/>
    <w:multiLevelType w:val="hybridMultilevel"/>
    <w:tmpl w:val="38185C56"/>
    <w:lvl w:ilvl="0" w:tplc="0C09000F">
      <w:start w:val="1"/>
      <w:numFmt w:val="decimal"/>
      <w:lvlText w:val="%1."/>
      <w:lvlJc w:val="left"/>
      <w:pPr>
        <w:ind w:left="1156" w:hanging="360"/>
      </w:p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abstractNum w:abstractNumId="9" w15:restartNumberingAfterBreak="0">
    <w:nsid w:val="1FB773C5"/>
    <w:multiLevelType w:val="hybridMultilevel"/>
    <w:tmpl w:val="D6701C12"/>
    <w:lvl w:ilvl="0" w:tplc="969A0734">
      <w:start w:val="1"/>
      <w:numFmt w:val="decimal"/>
      <w:lvlText w:val="%1."/>
      <w:lvlJc w:val="left"/>
      <w:pPr>
        <w:ind w:left="3077" w:hanging="360"/>
      </w:pPr>
      <w:rPr>
        <w:rFonts w:hint="default"/>
        <w:b/>
      </w:rPr>
    </w:lvl>
    <w:lvl w:ilvl="1" w:tplc="0C090019" w:tentative="1">
      <w:start w:val="1"/>
      <w:numFmt w:val="lowerLetter"/>
      <w:lvlText w:val="%2."/>
      <w:lvlJc w:val="left"/>
      <w:pPr>
        <w:ind w:left="3797" w:hanging="360"/>
      </w:pPr>
    </w:lvl>
    <w:lvl w:ilvl="2" w:tplc="0C09001B" w:tentative="1">
      <w:start w:val="1"/>
      <w:numFmt w:val="lowerRoman"/>
      <w:lvlText w:val="%3."/>
      <w:lvlJc w:val="right"/>
      <w:pPr>
        <w:ind w:left="4517" w:hanging="180"/>
      </w:pPr>
    </w:lvl>
    <w:lvl w:ilvl="3" w:tplc="0C09000F" w:tentative="1">
      <w:start w:val="1"/>
      <w:numFmt w:val="decimal"/>
      <w:lvlText w:val="%4."/>
      <w:lvlJc w:val="left"/>
      <w:pPr>
        <w:ind w:left="5237" w:hanging="360"/>
      </w:pPr>
    </w:lvl>
    <w:lvl w:ilvl="4" w:tplc="0C090019" w:tentative="1">
      <w:start w:val="1"/>
      <w:numFmt w:val="lowerLetter"/>
      <w:lvlText w:val="%5."/>
      <w:lvlJc w:val="left"/>
      <w:pPr>
        <w:ind w:left="5957" w:hanging="360"/>
      </w:pPr>
    </w:lvl>
    <w:lvl w:ilvl="5" w:tplc="0C09001B" w:tentative="1">
      <w:start w:val="1"/>
      <w:numFmt w:val="lowerRoman"/>
      <w:lvlText w:val="%6."/>
      <w:lvlJc w:val="right"/>
      <w:pPr>
        <w:ind w:left="6677" w:hanging="180"/>
      </w:pPr>
    </w:lvl>
    <w:lvl w:ilvl="6" w:tplc="0C09000F" w:tentative="1">
      <w:start w:val="1"/>
      <w:numFmt w:val="decimal"/>
      <w:lvlText w:val="%7."/>
      <w:lvlJc w:val="left"/>
      <w:pPr>
        <w:ind w:left="7397" w:hanging="360"/>
      </w:pPr>
    </w:lvl>
    <w:lvl w:ilvl="7" w:tplc="0C090019" w:tentative="1">
      <w:start w:val="1"/>
      <w:numFmt w:val="lowerLetter"/>
      <w:lvlText w:val="%8."/>
      <w:lvlJc w:val="left"/>
      <w:pPr>
        <w:ind w:left="8117" w:hanging="360"/>
      </w:pPr>
    </w:lvl>
    <w:lvl w:ilvl="8" w:tplc="0C09001B" w:tentative="1">
      <w:start w:val="1"/>
      <w:numFmt w:val="lowerRoman"/>
      <w:lvlText w:val="%9."/>
      <w:lvlJc w:val="right"/>
      <w:pPr>
        <w:ind w:left="8837" w:hanging="180"/>
      </w:pPr>
    </w:lvl>
  </w:abstractNum>
  <w:abstractNum w:abstractNumId="10" w15:restartNumberingAfterBreak="0">
    <w:nsid w:val="21087372"/>
    <w:multiLevelType w:val="hybridMultilevel"/>
    <w:tmpl w:val="38E8A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3E6140"/>
    <w:multiLevelType w:val="hybridMultilevel"/>
    <w:tmpl w:val="3782C3E4"/>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2B3E170A"/>
    <w:multiLevelType w:val="hybridMultilevel"/>
    <w:tmpl w:val="6D086560"/>
    <w:lvl w:ilvl="0" w:tplc="AF06EB22">
      <w:start w:val="1"/>
      <w:numFmt w:val="bullet"/>
      <w:lvlText w:val=""/>
      <w:lvlJc w:val="left"/>
      <w:pPr>
        <w:ind w:left="436" w:hanging="360"/>
      </w:pPr>
      <w:rPr>
        <w:rFonts w:ascii="Symbol" w:hAnsi="Symbol" w:hint="default"/>
        <w:color w:val="000000" w:themeColor="text1"/>
      </w:rPr>
    </w:lvl>
    <w:lvl w:ilvl="1" w:tplc="0C090003">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3" w15:restartNumberingAfterBreak="0">
    <w:nsid w:val="2E96778E"/>
    <w:multiLevelType w:val="hybridMultilevel"/>
    <w:tmpl w:val="AC70D33A"/>
    <w:lvl w:ilvl="0" w:tplc="D940E5B8">
      <w:start w:val="1"/>
      <w:numFmt w:val="decimal"/>
      <w:lvlText w:val="%1."/>
      <w:lvlJc w:val="left"/>
      <w:pPr>
        <w:ind w:left="1080" w:hanging="360"/>
      </w:pPr>
      <w:rPr>
        <w:rFonts w:cs="Times New Roman" w:hint="default"/>
      </w:rPr>
    </w:lvl>
    <w:lvl w:ilvl="1" w:tplc="0C090019">
      <w:start w:val="1"/>
      <w:numFmt w:val="lowerLetter"/>
      <w:lvlText w:val="%2."/>
      <w:lvlJc w:val="left"/>
      <w:pPr>
        <w:ind w:left="1069"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2E9D01D9"/>
    <w:multiLevelType w:val="hybridMultilevel"/>
    <w:tmpl w:val="623AC978"/>
    <w:lvl w:ilvl="0" w:tplc="0C09000F">
      <w:start w:val="3"/>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621726"/>
    <w:multiLevelType w:val="hybridMultilevel"/>
    <w:tmpl w:val="F6E8AD2A"/>
    <w:lvl w:ilvl="0" w:tplc="1AE6642A">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6" w15:restartNumberingAfterBreak="0">
    <w:nsid w:val="3911049B"/>
    <w:multiLevelType w:val="hybridMultilevel"/>
    <w:tmpl w:val="DF2C333C"/>
    <w:lvl w:ilvl="0" w:tplc="D940E5B8">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3BE62555"/>
    <w:multiLevelType w:val="hybridMultilevel"/>
    <w:tmpl w:val="E3AE2580"/>
    <w:lvl w:ilvl="0" w:tplc="0C090001">
      <w:start w:val="1"/>
      <w:numFmt w:val="bullet"/>
      <w:lvlText w:val=""/>
      <w:lvlJc w:val="left"/>
      <w:pPr>
        <w:ind w:left="1156" w:hanging="360"/>
      </w:pPr>
      <w:rPr>
        <w:rFonts w:ascii="Symbol" w:hAnsi="Symbol" w:hint="default"/>
      </w:rPr>
    </w:lvl>
    <w:lvl w:ilvl="1" w:tplc="0C090003" w:tentative="1">
      <w:start w:val="1"/>
      <w:numFmt w:val="bullet"/>
      <w:lvlText w:val="o"/>
      <w:lvlJc w:val="left"/>
      <w:pPr>
        <w:ind w:left="1876" w:hanging="360"/>
      </w:pPr>
      <w:rPr>
        <w:rFonts w:ascii="Courier New" w:hAnsi="Courier New" w:cs="Courier New" w:hint="default"/>
      </w:rPr>
    </w:lvl>
    <w:lvl w:ilvl="2" w:tplc="0C090005" w:tentative="1">
      <w:start w:val="1"/>
      <w:numFmt w:val="bullet"/>
      <w:lvlText w:val=""/>
      <w:lvlJc w:val="left"/>
      <w:pPr>
        <w:ind w:left="2596" w:hanging="360"/>
      </w:pPr>
      <w:rPr>
        <w:rFonts w:ascii="Wingdings" w:hAnsi="Wingdings" w:hint="default"/>
      </w:rPr>
    </w:lvl>
    <w:lvl w:ilvl="3" w:tplc="0C090001" w:tentative="1">
      <w:start w:val="1"/>
      <w:numFmt w:val="bullet"/>
      <w:lvlText w:val=""/>
      <w:lvlJc w:val="left"/>
      <w:pPr>
        <w:ind w:left="3316" w:hanging="360"/>
      </w:pPr>
      <w:rPr>
        <w:rFonts w:ascii="Symbol" w:hAnsi="Symbol" w:hint="default"/>
      </w:rPr>
    </w:lvl>
    <w:lvl w:ilvl="4" w:tplc="0C090003" w:tentative="1">
      <w:start w:val="1"/>
      <w:numFmt w:val="bullet"/>
      <w:lvlText w:val="o"/>
      <w:lvlJc w:val="left"/>
      <w:pPr>
        <w:ind w:left="4036" w:hanging="360"/>
      </w:pPr>
      <w:rPr>
        <w:rFonts w:ascii="Courier New" w:hAnsi="Courier New" w:cs="Courier New" w:hint="default"/>
      </w:rPr>
    </w:lvl>
    <w:lvl w:ilvl="5" w:tplc="0C090005" w:tentative="1">
      <w:start w:val="1"/>
      <w:numFmt w:val="bullet"/>
      <w:lvlText w:val=""/>
      <w:lvlJc w:val="left"/>
      <w:pPr>
        <w:ind w:left="4756" w:hanging="360"/>
      </w:pPr>
      <w:rPr>
        <w:rFonts w:ascii="Wingdings" w:hAnsi="Wingdings" w:hint="default"/>
      </w:rPr>
    </w:lvl>
    <w:lvl w:ilvl="6" w:tplc="0C090001" w:tentative="1">
      <w:start w:val="1"/>
      <w:numFmt w:val="bullet"/>
      <w:lvlText w:val=""/>
      <w:lvlJc w:val="left"/>
      <w:pPr>
        <w:ind w:left="5476" w:hanging="360"/>
      </w:pPr>
      <w:rPr>
        <w:rFonts w:ascii="Symbol" w:hAnsi="Symbol" w:hint="default"/>
      </w:rPr>
    </w:lvl>
    <w:lvl w:ilvl="7" w:tplc="0C090003" w:tentative="1">
      <w:start w:val="1"/>
      <w:numFmt w:val="bullet"/>
      <w:lvlText w:val="o"/>
      <w:lvlJc w:val="left"/>
      <w:pPr>
        <w:ind w:left="6196" w:hanging="360"/>
      </w:pPr>
      <w:rPr>
        <w:rFonts w:ascii="Courier New" w:hAnsi="Courier New" w:cs="Courier New" w:hint="default"/>
      </w:rPr>
    </w:lvl>
    <w:lvl w:ilvl="8" w:tplc="0C090005" w:tentative="1">
      <w:start w:val="1"/>
      <w:numFmt w:val="bullet"/>
      <w:lvlText w:val=""/>
      <w:lvlJc w:val="left"/>
      <w:pPr>
        <w:ind w:left="6916" w:hanging="360"/>
      </w:pPr>
      <w:rPr>
        <w:rFonts w:ascii="Wingdings" w:hAnsi="Wingdings" w:hint="default"/>
      </w:rPr>
    </w:lvl>
  </w:abstractNum>
  <w:abstractNum w:abstractNumId="18" w15:restartNumberingAfterBreak="0">
    <w:nsid w:val="3D216A01"/>
    <w:multiLevelType w:val="hybridMultilevel"/>
    <w:tmpl w:val="F618B85E"/>
    <w:lvl w:ilvl="0" w:tplc="0C09000F">
      <w:start w:val="1"/>
      <w:numFmt w:val="decimal"/>
      <w:lvlText w:val="%1."/>
      <w:lvlJc w:val="left"/>
      <w:pPr>
        <w:ind w:left="720" w:hanging="360"/>
      </w:pPr>
      <w:rPr>
        <w:rFonts w:cs="Times New Roman" w:hint="default"/>
      </w:rPr>
    </w:lvl>
    <w:lvl w:ilvl="1" w:tplc="0C09000F">
      <w:start w:val="1"/>
      <w:numFmt w:val="decimal"/>
      <w:lvlText w:val="%2."/>
      <w:lvlJc w:val="left"/>
      <w:pPr>
        <w:ind w:left="1440" w:hanging="360"/>
      </w:pPr>
      <w:rPr>
        <w:rFonts w:cs="Times New Roman" w:hint="default"/>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412E3FDE"/>
    <w:multiLevelType w:val="hybridMultilevel"/>
    <w:tmpl w:val="6F5C91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50A6521"/>
    <w:multiLevelType w:val="hybridMultilevel"/>
    <w:tmpl w:val="D4C060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7973BDA"/>
    <w:multiLevelType w:val="hybridMultilevel"/>
    <w:tmpl w:val="B1CC6A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499523E7"/>
    <w:multiLevelType w:val="hybridMultilevel"/>
    <w:tmpl w:val="221E393A"/>
    <w:lvl w:ilvl="0" w:tplc="E1E0D432">
      <w:start w:val="1"/>
      <w:numFmt w:val="decimal"/>
      <w:lvlText w:val="%1."/>
      <w:lvlJc w:val="left"/>
      <w:pPr>
        <w:ind w:left="76" w:hanging="360"/>
      </w:pPr>
      <w:rPr>
        <w:rFonts w:hint="default"/>
        <w:i w:val="0"/>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23" w15:restartNumberingAfterBreak="0">
    <w:nsid w:val="49D703EF"/>
    <w:multiLevelType w:val="hybridMultilevel"/>
    <w:tmpl w:val="3A94A7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4E75A0"/>
    <w:multiLevelType w:val="hybridMultilevel"/>
    <w:tmpl w:val="9D82EB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E00FF2"/>
    <w:multiLevelType w:val="hybridMultilevel"/>
    <w:tmpl w:val="580C1842"/>
    <w:lvl w:ilvl="0" w:tplc="0BB8F782">
      <w:start w:val="1"/>
      <w:numFmt w:val="bullet"/>
      <w:lvlText w:val=""/>
      <w:lvlJc w:val="left"/>
      <w:pPr>
        <w:ind w:left="436" w:hanging="360"/>
      </w:pPr>
      <w:rPr>
        <w:rFonts w:ascii="Symbol" w:hAnsi="Symbol" w:hint="default"/>
        <w:color w:val="auto"/>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6" w15:restartNumberingAfterBreak="0">
    <w:nsid w:val="545D4546"/>
    <w:multiLevelType w:val="hybridMultilevel"/>
    <w:tmpl w:val="98B016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BD3F41"/>
    <w:multiLevelType w:val="hybridMultilevel"/>
    <w:tmpl w:val="9FCA81FE"/>
    <w:lvl w:ilvl="0" w:tplc="0C09000F">
      <w:start w:val="1"/>
      <w:numFmt w:val="decimal"/>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8" w15:restartNumberingAfterBreak="0">
    <w:nsid w:val="5B2C70B3"/>
    <w:multiLevelType w:val="hybridMultilevel"/>
    <w:tmpl w:val="BE0AFB18"/>
    <w:lvl w:ilvl="0" w:tplc="0C09000F">
      <w:start w:val="1"/>
      <w:numFmt w:val="decimal"/>
      <w:lvlText w:val="%1."/>
      <w:lvlJc w:val="left"/>
      <w:pPr>
        <w:ind w:left="360"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9" w15:restartNumberingAfterBreak="0">
    <w:nsid w:val="5B8A11A1"/>
    <w:multiLevelType w:val="hybridMultilevel"/>
    <w:tmpl w:val="A27E298E"/>
    <w:lvl w:ilvl="0" w:tplc="7E2E3834">
      <w:numFmt w:val="bullet"/>
      <w:lvlText w:val=""/>
      <w:lvlJc w:val="left"/>
      <w:pPr>
        <w:ind w:left="76" w:hanging="360"/>
      </w:pPr>
      <w:rPr>
        <w:rFonts w:ascii="Symbol" w:eastAsia="Calibri" w:hAnsi="Symbol" w:cs="Times New Roman"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30" w15:restartNumberingAfterBreak="0">
    <w:nsid w:val="5EF823B8"/>
    <w:multiLevelType w:val="hybridMultilevel"/>
    <w:tmpl w:val="C0FE5E28"/>
    <w:lvl w:ilvl="0" w:tplc="723AB344">
      <w:start w:val="2017"/>
      <w:numFmt w:val="decimal"/>
      <w:lvlText w:val="%1"/>
      <w:lvlJc w:val="left"/>
      <w:pPr>
        <w:ind w:left="136" w:hanging="420"/>
      </w:pPr>
      <w:rPr>
        <w:rFonts w:ascii="Calibri" w:hAnsi="Calibri" w:hint="default"/>
        <w:b w:val="0"/>
        <w:sz w:val="22"/>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1" w15:restartNumberingAfterBreak="0">
    <w:nsid w:val="66F80B97"/>
    <w:multiLevelType w:val="hybridMultilevel"/>
    <w:tmpl w:val="9C284ECA"/>
    <w:lvl w:ilvl="0" w:tplc="FC80673A">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2" w15:restartNumberingAfterBreak="0">
    <w:nsid w:val="6E417C50"/>
    <w:multiLevelType w:val="hybridMultilevel"/>
    <w:tmpl w:val="D3B8D8E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3" w15:restartNumberingAfterBreak="0">
    <w:nsid w:val="6E6C0742"/>
    <w:multiLevelType w:val="hybridMultilevel"/>
    <w:tmpl w:val="260E655E"/>
    <w:lvl w:ilvl="0" w:tplc="D940E5B8">
      <w:start w:val="1"/>
      <w:numFmt w:val="decimal"/>
      <w:lvlText w:val="%1."/>
      <w:lvlJc w:val="left"/>
      <w:pPr>
        <w:ind w:left="1080" w:hanging="360"/>
      </w:pPr>
      <w:rPr>
        <w:rFonts w:cs="Times New Roman" w:hint="default"/>
      </w:rPr>
    </w:lvl>
    <w:lvl w:ilvl="1" w:tplc="0C090019">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4" w15:restartNumberingAfterBreak="0">
    <w:nsid w:val="70EC521A"/>
    <w:multiLevelType w:val="hybridMultilevel"/>
    <w:tmpl w:val="F17A792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5" w15:restartNumberingAfterBreak="0">
    <w:nsid w:val="734E394E"/>
    <w:multiLevelType w:val="hybridMultilevel"/>
    <w:tmpl w:val="66846206"/>
    <w:lvl w:ilvl="0" w:tplc="77F0D434">
      <w:start w:val="10"/>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4791D2D"/>
    <w:multiLevelType w:val="hybridMultilevel"/>
    <w:tmpl w:val="D5B88956"/>
    <w:lvl w:ilvl="0" w:tplc="5462A686">
      <w:start w:val="1"/>
      <w:numFmt w:val="decimal"/>
      <w:lvlText w:val="%1."/>
      <w:lvlJc w:val="left"/>
      <w:pPr>
        <w:ind w:left="256" w:hanging="54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7" w15:restartNumberingAfterBreak="0">
    <w:nsid w:val="772A5F08"/>
    <w:multiLevelType w:val="hybridMultilevel"/>
    <w:tmpl w:val="2B92D0BC"/>
    <w:lvl w:ilvl="0" w:tplc="0C09000F">
      <w:start w:val="1"/>
      <w:numFmt w:val="decimal"/>
      <w:lvlText w:val="%1."/>
      <w:lvlJc w:val="left"/>
      <w:pPr>
        <w:ind w:left="1800" w:hanging="360"/>
      </w:pPr>
      <w:rPr>
        <w:rFonts w:cs="Times New Roman" w:hint="default"/>
      </w:rPr>
    </w:lvl>
    <w:lvl w:ilvl="1" w:tplc="0C090019">
      <w:start w:val="1"/>
      <w:numFmt w:val="lowerLetter"/>
      <w:lvlText w:val="%2."/>
      <w:lvlJc w:val="left"/>
      <w:pPr>
        <w:ind w:left="2520" w:hanging="360"/>
      </w:pPr>
      <w:rPr>
        <w:rFonts w:cs="Times New Roman"/>
      </w:rPr>
    </w:lvl>
    <w:lvl w:ilvl="2" w:tplc="0C09001B">
      <w:start w:val="1"/>
      <w:numFmt w:val="lowerRoman"/>
      <w:lvlText w:val="%3."/>
      <w:lvlJc w:val="right"/>
      <w:pPr>
        <w:ind w:left="3066"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38" w15:restartNumberingAfterBreak="0">
    <w:nsid w:val="7B4D1F05"/>
    <w:multiLevelType w:val="multilevel"/>
    <w:tmpl w:val="88967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D011EB"/>
    <w:multiLevelType w:val="hybridMultilevel"/>
    <w:tmpl w:val="2E4CA172"/>
    <w:lvl w:ilvl="0" w:tplc="0C090001">
      <w:start w:val="1"/>
      <w:numFmt w:val="bullet"/>
      <w:lvlText w:val=""/>
      <w:lvlJc w:val="left"/>
      <w:pPr>
        <w:ind w:left="76" w:hanging="360"/>
      </w:pPr>
      <w:rPr>
        <w:rFonts w:ascii="Symbol" w:hAnsi="Symbol" w:hint="default"/>
        <w:b/>
        <w:color w:val="auto"/>
      </w:rPr>
    </w:lvl>
    <w:lvl w:ilvl="1" w:tplc="0C090001">
      <w:start w:val="1"/>
      <w:numFmt w:val="bullet"/>
      <w:lvlText w:val=""/>
      <w:lvlJc w:val="left"/>
      <w:pPr>
        <w:ind w:left="796" w:hanging="360"/>
      </w:pPr>
      <w:rPr>
        <w:rFonts w:ascii="Symbol" w:hAnsi="Symbol" w:hint="default"/>
      </w:rPr>
    </w:lvl>
    <w:lvl w:ilvl="2" w:tplc="5F62AB10">
      <w:start w:val="14"/>
      <w:numFmt w:val="decimal"/>
      <w:lvlText w:val="%3."/>
      <w:lvlJc w:val="left"/>
      <w:pPr>
        <w:ind w:left="360" w:hanging="360"/>
      </w:pPr>
      <w:rPr>
        <w:rFonts w:hint="default"/>
      </w:r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40" w15:restartNumberingAfterBreak="0">
    <w:nsid w:val="7D0C013F"/>
    <w:multiLevelType w:val="hybridMultilevel"/>
    <w:tmpl w:val="DA8E3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2D6F3D"/>
    <w:multiLevelType w:val="hybridMultilevel"/>
    <w:tmpl w:val="8364182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2" w15:restartNumberingAfterBreak="0">
    <w:nsid w:val="7DDA6B3E"/>
    <w:multiLevelType w:val="hybridMultilevel"/>
    <w:tmpl w:val="149C2936"/>
    <w:lvl w:ilvl="0" w:tplc="0C090001">
      <w:start w:val="1"/>
      <w:numFmt w:val="bullet"/>
      <w:lvlText w:val=""/>
      <w:lvlJc w:val="left"/>
      <w:pPr>
        <w:ind w:left="76" w:hanging="360"/>
      </w:pPr>
      <w:rPr>
        <w:rFonts w:ascii="Symbol" w:hAnsi="Symbol" w:hint="default"/>
        <w:b/>
        <w:color w:val="auto"/>
      </w:rPr>
    </w:lvl>
    <w:lvl w:ilvl="1" w:tplc="0C090001">
      <w:start w:val="1"/>
      <w:numFmt w:val="bullet"/>
      <w:lvlText w:val=""/>
      <w:lvlJc w:val="left"/>
      <w:pPr>
        <w:ind w:left="796" w:hanging="360"/>
      </w:pPr>
      <w:rPr>
        <w:rFonts w:ascii="Symbol" w:hAnsi="Symbol" w:hint="default"/>
      </w:rPr>
    </w:lvl>
    <w:lvl w:ilvl="2" w:tplc="5F62AB10">
      <w:start w:val="14"/>
      <w:numFmt w:val="decimal"/>
      <w:lvlText w:val="%3."/>
      <w:lvlJc w:val="left"/>
      <w:pPr>
        <w:ind w:left="360" w:hanging="360"/>
      </w:pPr>
      <w:rPr>
        <w:rFonts w:hint="default"/>
      </w:r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num w:numId="1" w16cid:durableId="552348170">
    <w:abstractNumId w:val="37"/>
  </w:num>
  <w:num w:numId="2" w16cid:durableId="412241832">
    <w:abstractNumId w:val="33"/>
  </w:num>
  <w:num w:numId="3" w16cid:durableId="642200063">
    <w:abstractNumId w:val="26"/>
  </w:num>
  <w:num w:numId="4" w16cid:durableId="980693897">
    <w:abstractNumId w:val="13"/>
  </w:num>
  <w:num w:numId="5" w16cid:durableId="1710033846">
    <w:abstractNumId w:val="1"/>
  </w:num>
  <w:num w:numId="6" w16cid:durableId="153840594">
    <w:abstractNumId w:val="4"/>
  </w:num>
  <w:num w:numId="7" w16cid:durableId="1296256811">
    <w:abstractNumId w:val="32"/>
  </w:num>
  <w:num w:numId="8" w16cid:durableId="1509981801">
    <w:abstractNumId w:val="16"/>
  </w:num>
  <w:num w:numId="9" w16cid:durableId="789740825">
    <w:abstractNumId w:val="11"/>
  </w:num>
  <w:num w:numId="10" w16cid:durableId="1403681580">
    <w:abstractNumId w:val="18"/>
  </w:num>
  <w:num w:numId="11" w16cid:durableId="3993258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01391">
    <w:abstractNumId w:val="9"/>
  </w:num>
  <w:num w:numId="13" w16cid:durableId="1283926002">
    <w:abstractNumId w:val="31"/>
  </w:num>
  <w:num w:numId="14" w16cid:durableId="1683631157">
    <w:abstractNumId w:val="36"/>
  </w:num>
  <w:num w:numId="15" w16cid:durableId="521015644">
    <w:abstractNumId w:val="30"/>
  </w:num>
  <w:num w:numId="16" w16cid:durableId="264268551">
    <w:abstractNumId w:val="29"/>
  </w:num>
  <w:num w:numId="17" w16cid:durableId="226192304">
    <w:abstractNumId w:val="22"/>
  </w:num>
  <w:num w:numId="18" w16cid:durableId="18297126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8763549">
    <w:abstractNumId w:val="41"/>
  </w:num>
  <w:num w:numId="20" w16cid:durableId="818617626">
    <w:abstractNumId w:val="42"/>
  </w:num>
  <w:num w:numId="21" w16cid:durableId="825391544">
    <w:abstractNumId w:val="14"/>
  </w:num>
  <w:num w:numId="22" w16cid:durableId="1481772003">
    <w:abstractNumId w:val="12"/>
  </w:num>
  <w:num w:numId="23" w16cid:durableId="2090613184">
    <w:abstractNumId w:val="6"/>
  </w:num>
  <w:num w:numId="24" w16cid:durableId="359018665">
    <w:abstractNumId w:val="34"/>
  </w:num>
  <w:num w:numId="25" w16cid:durableId="607009133">
    <w:abstractNumId w:val="3"/>
  </w:num>
  <w:num w:numId="26" w16cid:durableId="1862862490">
    <w:abstractNumId w:val="35"/>
  </w:num>
  <w:num w:numId="27" w16cid:durableId="225186255">
    <w:abstractNumId w:val="5"/>
  </w:num>
  <w:num w:numId="28" w16cid:durableId="907686862">
    <w:abstractNumId w:val="0"/>
  </w:num>
  <w:num w:numId="29" w16cid:durableId="1978101820">
    <w:abstractNumId w:val="39"/>
  </w:num>
  <w:num w:numId="30" w16cid:durableId="969477677">
    <w:abstractNumId w:val="17"/>
  </w:num>
  <w:num w:numId="31" w16cid:durableId="1121923705">
    <w:abstractNumId w:val="8"/>
  </w:num>
  <w:num w:numId="32" w16cid:durableId="450784129">
    <w:abstractNumId w:val="25"/>
  </w:num>
  <w:num w:numId="33" w16cid:durableId="894506689">
    <w:abstractNumId w:val="24"/>
  </w:num>
  <w:num w:numId="34" w16cid:durableId="1818717960">
    <w:abstractNumId w:val="15"/>
  </w:num>
  <w:num w:numId="35" w16cid:durableId="2121562685">
    <w:abstractNumId w:val="7"/>
  </w:num>
  <w:num w:numId="36" w16cid:durableId="725763352">
    <w:abstractNumId w:val="28"/>
  </w:num>
  <w:num w:numId="37" w16cid:durableId="915088388">
    <w:abstractNumId w:val="20"/>
  </w:num>
  <w:num w:numId="38" w16cid:durableId="450366286">
    <w:abstractNumId w:val="27"/>
  </w:num>
  <w:num w:numId="39" w16cid:durableId="296684476">
    <w:abstractNumId w:val="40"/>
  </w:num>
  <w:num w:numId="40" w16cid:durableId="984898808">
    <w:abstractNumId w:val="19"/>
  </w:num>
  <w:num w:numId="41" w16cid:durableId="181163417">
    <w:abstractNumId w:val="38"/>
  </w:num>
  <w:num w:numId="42" w16cid:durableId="243803440">
    <w:abstractNumId w:val="23"/>
  </w:num>
  <w:num w:numId="43" w16cid:durableId="1189561301">
    <w:abstractNumId w:val="10"/>
  </w:num>
  <w:num w:numId="44" w16cid:durableId="1668677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5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CD"/>
    <w:rsid w:val="000039DA"/>
    <w:rsid w:val="00004C29"/>
    <w:rsid w:val="00005AD1"/>
    <w:rsid w:val="00010031"/>
    <w:rsid w:val="000102C9"/>
    <w:rsid w:val="000131D5"/>
    <w:rsid w:val="000138D1"/>
    <w:rsid w:val="0001478C"/>
    <w:rsid w:val="00025E90"/>
    <w:rsid w:val="000317E5"/>
    <w:rsid w:val="000324F4"/>
    <w:rsid w:val="00033453"/>
    <w:rsid w:val="00034E65"/>
    <w:rsid w:val="00041C87"/>
    <w:rsid w:val="00042BE3"/>
    <w:rsid w:val="00046B00"/>
    <w:rsid w:val="000544D0"/>
    <w:rsid w:val="00057C0C"/>
    <w:rsid w:val="00060916"/>
    <w:rsid w:val="0006198D"/>
    <w:rsid w:val="00066FD3"/>
    <w:rsid w:val="000724D0"/>
    <w:rsid w:val="00073386"/>
    <w:rsid w:val="00074862"/>
    <w:rsid w:val="00074923"/>
    <w:rsid w:val="00074D90"/>
    <w:rsid w:val="00081ECB"/>
    <w:rsid w:val="00083171"/>
    <w:rsid w:val="00084FBE"/>
    <w:rsid w:val="00085487"/>
    <w:rsid w:val="00094843"/>
    <w:rsid w:val="0009539F"/>
    <w:rsid w:val="00097C4B"/>
    <w:rsid w:val="000A2AF6"/>
    <w:rsid w:val="000A6DD5"/>
    <w:rsid w:val="000A70A9"/>
    <w:rsid w:val="000A79C8"/>
    <w:rsid w:val="000B1BB1"/>
    <w:rsid w:val="000B5774"/>
    <w:rsid w:val="000C5BBD"/>
    <w:rsid w:val="000D03E9"/>
    <w:rsid w:val="000D0852"/>
    <w:rsid w:val="000D1524"/>
    <w:rsid w:val="000D2679"/>
    <w:rsid w:val="000E1B1C"/>
    <w:rsid w:val="000F1629"/>
    <w:rsid w:val="000F1713"/>
    <w:rsid w:val="0010097E"/>
    <w:rsid w:val="001032DE"/>
    <w:rsid w:val="00107C82"/>
    <w:rsid w:val="00123A8B"/>
    <w:rsid w:val="00124FC0"/>
    <w:rsid w:val="0012660C"/>
    <w:rsid w:val="0013273F"/>
    <w:rsid w:val="00132DF5"/>
    <w:rsid w:val="001435D5"/>
    <w:rsid w:val="00143BA9"/>
    <w:rsid w:val="00151D8E"/>
    <w:rsid w:val="001565DA"/>
    <w:rsid w:val="00161693"/>
    <w:rsid w:val="00165BEE"/>
    <w:rsid w:val="0016667B"/>
    <w:rsid w:val="00171A06"/>
    <w:rsid w:val="00175E05"/>
    <w:rsid w:val="00180EAD"/>
    <w:rsid w:val="00183FB7"/>
    <w:rsid w:val="00184CF6"/>
    <w:rsid w:val="00195B5A"/>
    <w:rsid w:val="001B4F49"/>
    <w:rsid w:val="001B692E"/>
    <w:rsid w:val="001C26C0"/>
    <w:rsid w:val="001C304B"/>
    <w:rsid w:val="001D1B7D"/>
    <w:rsid w:val="001D7D3A"/>
    <w:rsid w:val="001E3F51"/>
    <w:rsid w:val="001E44AF"/>
    <w:rsid w:val="001F3422"/>
    <w:rsid w:val="001F354B"/>
    <w:rsid w:val="001F4721"/>
    <w:rsid w:val="002016F2"/>
    <w:rsid w:val="0020466A"/>
    <w:rsid w:val="00206865"/>
    <w:rsid w:val="00206C45"/>
    <w:rsid w:val="00211B59"/>
    <w:rsid w:val="00211E67"/>
    <w:rsid w:val="00214901"/>
    <w:rsid w:val="00216C50"/>
    <w:rsid w:val="00217BEB"/>
    <w:rsid w:val="002325F0"/>
    <w:rsid w:val="002343D8"/>
    <w:rsid w:val="0023443D"/>
    <w:rsid w:val="002419AF"/>
    <w:rsid w:val="00246F6A"/>
    <w:rsid w:val="002521C2"/>
    <w:rsid w:val="0027198E"/>
    <w:rsid w:val="00272183"/>
    <w:rsid w:val="0027238E"/>
    <w:rsid w:val="002746E1"/>
    <w:rsid w:val="00275362"/>
    <w:rsid w:val="0028037A"/>
    <w:rsid w:val="002852D2"/>
    <w:rsid w:val="00285562"/>
    <w:rsid w:val="00297990"/>
    <w:rsid w:val="002A61FE"/>
    <w:rsid w:val="002B0F3E"/>
    <w:rsid w:val="002B13FE"/>
    <w:rsid w:val="002B4A0F"/>
    <w:rsid w:val="002C1A51"/>
    <w:rsid w:val="002C33F1"/>
    <w:rsid w:val="002D04EB"/>
    <w:rsid w:val="002D1953"/>
    <w:rsid w:val="002E3198"/>
    <w:rsid w:val="002E5A19"/>
    <w:rsid w:val="002E64A7"/>
    <w:rsid w:val="002F2712"/>
    <w:rsid w:val="002F4DCE"/>
    <w:rsid w:val="002F6DE4"/>
    <w:rsid w:val="00302406"/>
    <w:rsid w:val="00311D60"/>
    <w:rsid w:val="00312EB4"/>
    <w:rsid w:val="00316C24"/>
    <w:rsid w:val="00317D2F"/>
    <w:rsid w:val="00320BAF"/>
    <w:rsid w:val="00322812"/>
    <w:rsid w:val="00322F03"/>
    <w:rsid w:val="00330E04"/>
    <w:rsid w:val="0034191A"/>
    <w:rsid w:val="00341FBE"/>
    <w:rsid w:val="00342EF2"/>
    <w:rsid w:val="0034330E"/>
    <w:rsid w:val="00347C84"/>
    <w:rsid w:val="00362203"/>
    <w:rsid w:val="00366082"/>
    <w:rsid w:val="00367F60"/>
    <w:rsid w:val="003719EB"/>
    <w:rsid w:val="003735B9"/>
    <w:rsid w:val="00375975"/>
    <w:rsid w:val="003830F9"/>
    <w:rsid w:val="00384FF5"/>
    <w:rsid w:val="0039154D"/>
    <w:rsid w:val="003938AE"/>
    <w:rsid w:val="003973A6"/>
    <w:rsid w:val="00397B5B"/>
    <w:rsid w:val="003A0CAE"/>
    <w:rsid w:val="003A184D"/>
    <w:rsid w:val="003A69A9"/>
    <w:rsid w:val="003A6E6E"/>
    <w:rsid w:val="003A7BE1"/>
    <w:rsid w:val="003B1D07"/>
    <w:rsid w:val="003B4D41"/>
    <w:rsid w:val="003B603F"/>
    <w:rsid w:val="003B64A1"/>
    <w:rsid w:val="003B7DDA"/>
    <w:rsid w:val="003C3342"/>
    <w:rsid w:val="003C7DFD"/>
    <w:rsid w:val="003D02DA"/>
    <w:rsid w:val="003D1BAF"/>
    <w:rsid w:val="003D7F73"/>
    <w:rsid w:val="003E1F04"/>
    <w:rsid w:val="003F09EE"/>
    <w:rsid w:val="003F5AA2"/>
    <w:rsid w:val="003F7BE8"/>
    <w:rsid w:val="00403E3F"/>
    <w:rsid w:val="00406763"/>
    <w:rsid w:val="0041266D"/>
    <w:rsid w:val="00415783"/>
    <w:rsid w:val="0041631B"/>
    <w:rsid w:val="004204AC"/>
    <w:rsid w:val="00422E28"/>
    <w:rsid w:val="00431FCA"/>
    <w:rsid w:val="0043776A"/>
    <w:rsid w:val="00443388"/>
    <w:rsid w:val="00444459"/>
    <w:rsid w:val="00451D55"/>
    <w:rsid w:val="00451D7C"/>
    <w:rsid w:val="00461441"/>
    <w:rsid w:val="00462AC7"/>
    <w:rsid w:val="00463B33"/>
    <w:rsid w:val="004645F1"/>
    <w:rsid w:val="004677EA"/>
    <w:rsid w:val="00467B10"/>
    <w:rsid w:val="0047171D"/>
    <w:rsid w:val="0047275D"/>
    <w:rsid w:val="00472770"/>
    <w:rsid w:val="00483A22"/>
    <w:rsid w:val="004868BA"/>
    <w:rsid w:val="0049204C"/>
    <w:rsid w:val="0049232F"/>
    <w:rsid w:val="0049463C"/>
    <w:rsid w:val="004A2DB3"/>
    <w:rsid w:val="004B5E7C"/>
    <w:rsid w:val="004B6C48"/>
    <w:rsid w:val="004C2A83"/>
    <w:rsid w:val="004C7408"/>
    <w:rsid w:val="004D1DDD"/>
    <w:rsid w:val="004D531D"/>
    <w:rsid w:val="004E1422"/>
    <w:rsid w:val="004E1BCD"/>
    <w:rsid w:val="004E6806"/>
    <w:rsid w:val="004F0864"/>
    <w:rsid w:val="004F35B8"/>
    <w:rsid w:val="004F416A"/>
    <w:rsid w:val="004F67C6"/>
    <w:rsid w:val="004F7C57"/>
    <w:rsid w:val="005013B0"/>
    <w:rsid w:val="00515BFF"/>
    <w:rsid w:val="005236E6"/>
    <w:rsid w:val="005236F4"/>
    <w:rsid w:val="005247FC"/>
    <w:rsid w:val="00525989"/>
    <w:rsid w:val="00531052"/>
    <w:rsid w:val="00536FE5"/>
    <w:rsid w:val="0054153B"/>
    <w:rsid w:val="005437CE"/>
    <w:rsid w:val="0056236F"/>
    <w:rsid w:val="00565FA0"/>
    <w:rsid w:val="0056602B"/>
    <w:rsid w:val="005800AD"/>
    <w:rsid w:val="0058209F"/>
    <w:rsid w:val="005829F4"/>
    <w:rsid w:val="0058617F"/>
    <w:rsid w:val="00591288"/>
    <w:rsid w:val="00592006"/>
    <w:rsid w:val="005952E8"/>
    <w:rsid w:val="005A6879"/>
    <w:rsid w:val="005B09BB"/>
    <w:rsid w:val="005B2EA9"/>
    <w:rsid w:val="005B72C5"/>
    <w:rsid w:val="005C038E"/>
    <w:rsid w:val="005C0440"/>
    <w:rsid w:val="005C1255"/>
    <w:rsid w:val="005C4E2D"/>
    <w:rsid w:val="005C584D"/>
    <w:rsid w:val="005C7E75"/>
    <w:rsid w:val="005D1CBF"/>
    <w:rsid w:val="005D4FB2"/>
    <w:rsid w:val="005D6895"/>
    <w:rsid w:val="005D70AF"/>
    <w:rsid w:val="005E0C1E"/>
    <w:rsid w:val="005E6088"/>
    <w:rsid w:val="005E7163"/>
    <w:rsid w:val="005F2A49"/>
    <w:rsid w:val="005F607F"/>
    <w:rsid w:val="005F6215"/>
    <w:rsid w:val="005F7267"/>
    <w:rsid w:val="00600B09"/>
    <w:rsid w:val="00602C24"/>
    <w:rsid w:val="006112E2"/>
    <w:rsid w:val="00611C39"/>
    <w:rsid w:val="00623A6F"/>
    <w:rsid w:val="00624C5D"/>
    <w:rsid w:val="00624F4E"/>
    <w:rsid w:val="00630443"/>
    <w:rsid w:val="00630A61"/>
    <w:rsid w:val="006319F4"/>
    <w:rsid w:val="00632DCC"/>
    <w:rsid w:val="00633D6F"/>
    <w:rsid w:val="00635E45"/>
    <w:rsid w:val="00636CCD"/>
    <w:rsid w:val="00640D06"/>
    <w:rsid w:val="00642122"/>
    <w:rsid w:val="006434EA"/>
    <w:rsid w:val="006450AC"/>
    <w:rsid w:val="00646816"/>
    <w:rsid w:val="00646C99"/>
    <w:rsid w:val="0064727A"/>
    <w:rsid w:val="00647C2A"/>
    <w:rsid w:val="00654C59"/>
    <w:rsid w:val="00674F68"/>
    <w:rsid w:val="006755B9"/>
    <w:rsid w:val="00677077"/>
    <w:rsid w:val="00677378"/>
    <w:rsid w:val="006774F2"/>
    <w:rsid w:val="006824F4"/>
    <w:rsid w:val="00691B1B"/>
    <w:rsid w:val="00692F47"/>
    <w:rsid w:val="00697839"/>
    <w:rsid w:val="006A1403"/>
    <w:rsid w:val="006A1A86"/>
    <w:rsid w:val="006A1BC9"/>
    <w:rsid w:val="006A66A8"/>
    <w:rsid w:val="006B5C5B"/>
    <w:rsid w:val="006C1348"/>
    <w:rsid w:val="006C472F"/>
    <w:rsid w:val="006C6603"/>
    <w:rsid w:val="006C7082"/>
    <w:rsid w:val="006D6E0E"/>
    <w:rsid w:val="006E222B"/>
    <w:rsid w:val="006F04DE"/>
    <w:rsid w:val="006F2F5E"/>
    <w:rsid w:val="006F5A78"/>
    <w:rsid w:val="0070023F"/>
    <w:rsid w:val="007007C9"/>
    <w:rsid w:val="00702706"/>
    <w:rsid w:val="00705885"/>
    <w:rsid w:val="0071042B"/>
    <w:rsid w:val="00713A4F"/>
    <w:rsid w:val="00715DEC"/>
    <w:rsid w:val="0071740B"/>
    <w:rsid w:val="007218F8"/>
    <w:rsid w:val="00722394"/>
    <w:rsid w:val="00722D9A"/>
    <w:rsid w:val="0072320E"/>
    <w:rsid w:val="00724413"/>
    <w:rsid w:val="00724E15"/>
    <w:rsid w:val="00725201"/>
    <w:rsid w:val="00725C06"/>
    <w:rsid w:val="007267B4"/>
    <w:rsid w:val="00726B02"/>
    <w:rsid w:val="0072711D"/>
    <w:rsid w:val="00734D63"/>
    <w:rsid w:val="0073693C"/>
    <w:rsid w:val="007446A1"/>
    <w:rsid w:val="00745A93"/>
    <w:rsid w:val="00745D54"/>
    <w:rsid w:val="00750EEF"/>
    <w:rsid w:val="00754643"/>
    <w:rsid w:val="00765A4B"/>
    <w:rsid w:val="00767B76"/>
    <w:rsid w:val="007702E1"/>
    <w:rsid w:val="00772985"/>
    <w:rsid w:val="0077799D"/>
    <w:rsid w:val="00777C62"/>
    <w:rsid w:val="00783C6A"/>
    <w:rsid w:val="00785BAA"/>
    <w:rsid w:val="007902C5"/>
    <w:rsid w:val="007924A4"/>
    <w:rsid w:val="007A3912"/>
    <w:rsid w:val="007A714A"/>
    <w:rsid w:val="007B288B"/>
    <w:rsid w:val="007C2D86"/>
    <w:rsid w:val="007C68B0"/>
    <w:rsid w:val="007C6D61"/>
    <w:rsid w:val="007D5AB9"/>
    <w:rsid w:val="007E03B7"/>
    <w:rsid w:val="007F072C"/>
    <w:rsid w:val="007F420A"/>
    <w:rsid w:val="007F4557"/>
    <w:rsid w:val="007F6882"/>
    <w:rsid w:val="008101BA"/>
    <w:rsid w:val="008165DB"/>
    <w:rsid w:val="00822597"/>
    <w:rsid w:val="00822BC1"/>
    <w:rsid w:val="008264DC"/>
    <w:rsid w:val="0083584E"/>
    <w:rsid w:val="00840B3D"/>
    <w:rsid w:val="0084646F"/>
    <w:rsid w:val="00846E91"/>
    <w:rsid w:val="00850C46"/>
    <w:rsid w:val="008539B1"/>
    <w:rsid w:val="00854913"/>
    <w:rsid w:val="008600CE"/>
    <w:rsid w:val="008627DE"/>
    <w:rsid w:val="008656B0"/>
    <w:rsid w:val="00865F78"/>
    <w:rsid w:val="0087107F"/>
    <w:rsid w:val="00871AA2"/>
    <w:rsid w:val="0087280E"/>
    <w:rsid w:val="008777A3"/>
    <w:rsid w:val="0088401E"/>
    <w:rsid w:val="0088456F"/>
    <w:rsid w:val="008943D5"/>
    <w:rsid w:val="008956E8"/>
    <w:rsid w:val="008A5888"/>
    <w:rsid w:val="008B0E14"/>
    <w:rsid w:val="008C710D"/>
    <w:rsid w:val="008C7B55"/>
    <w:rsid w:val="008D2A38"/>
    <w:rsid w:val="008D52D9"/>
    <w:rsid w:val="008D731D"/>
    <w:rsid w:val="008E6AA6"/>
    <w:rsid w:val="008F1525"/>
    <w:rsid w:val="008F2728"/>
    <w:rsid w:val="00904EE0"/>
    <w:rsid w:val="009076D3"/>
    <w:rsid w:val="00910650"/>
    <w:rsid w:val="00910B02"/>
    <w:rsid w:val="009127FE"/>
    <w:rsid w:val="0091412F"/>
    <w:rsid w:val="009274F6"/>
    <w:rsid w:val="0093162E"/>
    <w:rsid w:val="0093176A"/>
    <w:rsid w:val="00932ABE"/>
    <w:rsid w:val="00933288"/>
    <w:rsid w:val="009461CB"/>
    <w:rsid w:val="0095017F"/>
    <w:rsid w:val="0095137F"/>
    <w:rsid w:val="009545C4"/>
    <w:rsid w:val="0095725F"/>
    <w:rsid w:val="00962BAA"/>
    <w:rsid w:val="00966C62"/>
    <w:rsid w:val="00967CB6"/>
    <w:rsid w:val="00981E71"/>
    <w:rsid w:val="0098319A"/>
    <w:rsid w:val="0098629E"/>
    <w:rsid w:val="009871A9"/>
    <w:rsid w:val="00987936"/>
    <w:rsid w:val="009879AA"/>
    <w:rsid w:val="009934A6"/>
    <w:rsid w:val="009A1DA1"/>
    <w:rsid w:val="009A493B"/>
    <w:rsid w:val="009B10EE"/>
    <w:rsid w:val="009B4678"/>
    <w:rsid w:val="009B5657"/>
    <w:rsid w:val="009B7A5F"/>
    <w:rsid w:val="009C01B9"/>
    <w:rsid w:val="009C10E2"/>
    <w:rsid w:val="009C227C"/>
    <w:rsid w:val="009C5D74"/>
    <w:rsid w:val="009C7B5E"/>
    <w:rsid w:val="009D064C"/>
    <w:rsid w:val="009D2B5C"/>
    <w:rsid w:val="009E1765"/>
    <w:rsid w:val="009E2EA1"/>
    <w:rsid w:val="009F4360"/>
    <w:rsid w:val="00A050C7"/>
    <w:rsid w:val="00A0549F"/>
    <w:rsid w:val="00A103B8"/>
    <w:rsid w:val="00A10D61"/>
    <w:rsid w:val="00A11571"/>
    <w:rsid w:val="00A132BC"/>
    <w:rsid w:val="00A16B1B"/>
    <w:rsid w:val="00A2445A"/>
    <w:rsid w:val="00A245F3"/>
    <w:rsid w:val="00A25472"/>
    <w:rsid w:val="00A2745A"/>
    <w:rsid w:val="00A31BAC"/>
    <w:rsid w:val="00A3409F"/>
    <w:rsid w:val="00A37201"/>
    <w:rsid w:val="00A43352"/>
    <w:rsid w:val="00A43D51"/>
    <w:rsid w:val="00A43DC8"/>
    <w:rsid w:val="00A4448C"/>
    <w:rsid w:val="00A52742"/>
    <w:rsid w:val="00A651D5"/>
    <w:rsid w:val="00A724C2"/>
    <w:rsid w:val="00A735B0"/>
    <w:rsid w:val="00A75DEE"/>
    <w:rsid w:val="00A82B7F"/>
    <w:rsid w:val="00A8359E"/>
    <w:rsid w:val="00A8687E"/>
    <w:rsid w:val="00A91769"/>
    <w:rsid w:val="00AA0B36"/>
    <w:rsid w:val="00AA5E24"/>
    <w:rsid w:val="00AB5D80"/>
    <w:rsid w:val="00AB5EBD"/>
    <w:rsid w:val="00AD0868"/>
    <w:rsid w:val="00AD0966"/>
    <w:rsid w:val="00AD1324"/>
    <w:rsid w:val="00AD1C5F"/>
    <w:rsid w:val="00AD3997"/>
    <w:rsid w:val="00AD3EB0"/>
    <w:rsid w:val="00AD67CF"/>
    <w:rsid w:val="00AE15B5"/>
    <w:rsid w:val="00AE3B29"/>
    <w:rsid w:val="00AE5A15"/>
    <w:rsid w:val="00AE6561"/>
    <w:rsid w:val="00AE6F1D"/>
    <w:rsid w:val="00AF551F"/>
    <w:rsid w:val="00AF6AC3"/>
    <w:rsid w:val="00AF7BC2"/>
    <w:rsid w:val="00B0169B"/>
    <w:rsid w:val="00B01F29"/>
    <w:rsid w:val="00B129A0"/>
    <w:rsid w:val="00B15C64"/>
    <w:rsid w:val="00B17C58"/>
    <w:rsid w:val="00B233D4"/>
    <w:rsid w:val="00B2405D"/>
    <w:rsid w:val="00B31093"/>
    <w:rsid w:val="00B32754"/>
    <w:rsid w:val="00B37F24"/>
    <w:rsid w:val="00B42328"/>
    <w:rsid w:val="00B444D2"/>
    <w:rsid w:val="00B51824"/>
    <w:rsid w:val="00B5341A"/>
    <w:rsid w:val="00B551C1"/>
    <w:rsid w:val="00B604DB"/>
    <w:rsid w:val="00B61B44"/>
    <w:rsid w:val="00B630B7"/>
    <w:rsid w:val="00B7199F"/>
    <w:rsid w:val="00B7517D"/>
    <w:rsid w:val="00B83FD3"/>
    <w:rsid w:val="00B92406"/>
    <w:rsid w:val="00B939CF"/>
    <w:rsid w:val="00B94E36"/>
    <w:rsid w:val="00B97534"/>
    <w:rsid w:val="00BA0E9B"/>
    <w:rsid w:val="00BC0352"/>
    <w:rsid w:val="00BC25AA"/>
    <w:rsid w:val="00BC2A0F"/>
    <w:rsid w:val="00BC36F9"/>
    <w:rsid w:val="00BC3E0A"/>
    <w:rsid w:val="00BC557F"/>
    <w:rsid w:val="00BC6C38"/>
    <w:rsid w:val="00BD143B"/>
    <w:rsid w:val="00BD5E63"/>
    <w:rsid w:val="00BD7E68"/>
    <w:rsid w:val="00BE0B88"/>
    <w:rsid w:val="00BF33E0"/>
    <w:rsid w:val="00BF5448"/>
    <w:rsid w:val="00BF746A"/>
    <w:rsid w:val="00C02F77"/>
    <w:rsid w:val="00C04CC8"/>
    <w:rsid w:val="00C073B1"/>
    <w:rsid w:val="00C07D5B"/>
    <w:rsid w:val="00C12377"/>
    <w:rsid w:val="00C14B46"/>
    <w:rsid w:val="00C17C98"/>
    <w:rsid w:val="00C2027A"/>
    <w:rsid w:val="00C20388"/>
    <w:rsid w:val="00C24D67"/>
    <w:rsid w:val="00C269D0"/>
    <w:rsid w:val="00C31BFC"/>
    <w:rsid w:val="00C331E6"/>
    <w:rsid w:val="00C34FE7"/>
    <w:rsid w:val="00C415A8"/>
    <w:rsid w:val="00C45456"/>
    <w:rsid w:val="00C46FF2"/>
    <w:rsid w:val="00C50B19"/>
    <w:rsid w:val="00C5309A"/>
    <w:rsid w:val="00C54EC7"/>
    <w:rsid w:val="00C57321"/>
    <w:rsid w:val="00C70D5E"/>
    <w:rsid w:val="00C7126D"/>
    <w:rsid w:val="00C71968"/>
    <w:rsid w:val="00C76665"/>
    <w:rsid w:val="00C864A0"/>
    <w:rsid w:val="00C86FCE"/>
    <w:rsid w:val="00CA1301"/>
    <w:rsid w:val="00CA5F22"/>
    <w:rsid w:val="00CC11E7"/>
    <w:rsid w:val="00CC179C"/>
    <w:rsid w:val="00CC2031"/>
    <w:rsid w:val="00CC2825"/>
    <w:rsid w:val="00CC5020"/>
    <w:rsid w:val="00CC5096"/>
    <w:rsid w:val="00CC554D"/>
    <w:rsid w:val="00CC64A3"/>
    <w:rsid w:val="00CD52F7"/>
    <w:rsid w:val="00CD5ADD"/>
    <w:rsid w:val="00CD75DE"/>
    <w:rsid w:val="00CE02F5"/>
    <w:rsid w:val="00CE0922"/>
    <w:rsid w:val="00CE2786"/>
    <w:rsid w:val="00CE374D"/>
    <w:rsid w:val="00CE716E"/>
    <w:rsid w:val="00CF4224"/>
    <w:rsid w:val="00D020D8"/>
    <w:rsid w:val="00D03C16"/>
    <w:rsid w:val="00D04946"/>
    <w:rsid w:val="00D1315A"/>
    <w:rsid w:val="00D1699B"/>
    <w:rsid w:val="00D20579"/>
    <w:rsid w:val="00D21455"/>
    <w:rsid w:val="00D22468"/>
    <w:rsid w:val="00D23D6E"/>
    <w:rsid w:val="00D240F2"/>
    <w:rsid w:val="00D24883"/>
    <w:rsid w:val="00D24CAD"/>
    <w:rsid w:val="00D26E84"/>
    <w:rsid w:val="00D31E64"/>
    <w:rsid w:val="00D325D3"/>
    <w:rsid w:val="00D33E09"/>
    <w:rsid w:val="00D361A2"/>
    <w:rsid w:val="00D411A8"/>
    <w:rsid w:val="00D4167A"/>
    <w:rsid w:val="00D427C2"/>
    <w:rsid w:val="00D529F5"/>
    <w:rsid w:val="00D5381E"/>
    <w:rsid w:val="00D65199"/>
    <w:rsid w:val="00D65D27"/>
    <w:rsid w:val="00D71D17"/>
    <w:rsid w:val="00D77D74"/>
    <w:rsid w:val="00D82CB0"/>
    <w:rsid w:val="00D8625B"/>
    <w:rsid w:val="00D9002A"/>
    <w:rsid w:val="00D9094E"/>
    <w:rsid w:val="00D97473"/>
    <w:rsid w:val="00DA5BA0"/>
    <w:rsid w:val="00DB1478"/>
    <w:rsid w:val="00DB1A5C"/>
    <w:rsid w:val="00DB2B03"/>
    <w:rsid w:val="00DC006D"/>
    <w:rsid w:val="00DC059E"/>
    <w:rsid w:val="00DC4037"/>
    <w:rsid w:val="00DD2A89"/>
    <w:rsid w:val="00DD5E9C"/>
    <w:rsid w:val="00DE2098"/>
    <w:rsid w:val="00DE6FA2"/>
    <w:rsid w:val="00DF5323"/>
    <w:rsid w:val="00E02F36"/>
    <w:rsid w:val="00E03BBC"/>
    <w:rsid w:val="00E07144"/>
    <w:rsid w:val="00E35F14"/>
    <w:rsid w:val="00E40FD4"/>
    <w:rsid w:val="00E42052"/>
    <w:rsid w:val="00E44FD9"/>
    <w:rsid w:val="00E46611"/>
    <w:rsid w:val="00E50B2B"/>
    <w:rsid w:val="00E528FC"/>
    <w:rsid w:val="00E55CB2"/>
    <w:rsid w:val="00E563AC"/>
    <w:rsid w:val="00E60676"/>
    <w:rsid w:val="00E618E0"/>
    <w:rsid w:val="00E62527"/>
    <w:rsid w:val="00E64E32"/>
    <w:rsid w:val="00E742A5"/>
    <w:rsid w:val="00E74623"/>
    <w:rsid w:val="00E927DB"/>
    <w:rsid w:val="00E9599C"/>
    <w:rsid w:val="00EA5477"/>
    <w:rsid w:val="00EA6819"/>
    <w:rsid w:val="00EB46F1"/>
    <w:rsid w:val="00ED3B53"/>
    <w:rsid w:val="00ED43C7"/>
    <w:rsid w:val="00ED4F86"/>
    <w:rsid w:val="00EE38E2"/>
    <w:rsid w:val="00EE7E26"/>
    <w:rsid w:val="00EF2C54"/>
    <w:rsid w:val="00EF7564"/>
    <w:rsid w:val="00EF7F44"/>
    <w:rsid w:val="00F13A24"/>
    <w:rsid w:val="00F1436A"/>
    <w:rsid w:val="00F21A3B"/>
    <w:rsid w:val="00F22A63"/>
    <w:rsid w:val="00F24163"/>
    <w:rsid w:val="00F319DA"/>
    <w:rsid w:val="00F32712"/>
    <w:rsid w:val="00F32785"/>
    <w:rsid w:val="00F32A1D"/>
    <w:rsid w:val="00F33456"/>
    <w:rsid w:val="00F3370B"/>
    <w:rsid w:val="00F34871"/>
    <w:rsid w:val="00F4260B"/>
    <w:rsid w:val="00F43ADD"/>
    <w:rsid w:val="00F44CA7"/>
    <w:rsid w:val="00F55CA9"/>
    <w:rsid w:val="00F61CC1"/>
    <w:rsid w:val="00F70C01"/>
    <w:rsid w:val="00F727AC"/>
    <w:rsid w:val="00F72FC0"/>
    <w:rsid w:val="00F8129E"/>
    <w:rsid w:val="00F825C4"/>
    <w:rsid w:val="00F861CD"/>
    <w:rsid w:val="00F87123"/>
    <w:rsid w:val="00F87D0C"/>
    <w:rsid w:val="00F97EE6"/>
    <w:rsid w:val="00FA0B69"/>
    <w:rsid w:val="00FA2E3E"/>
    <w:rsid w:val="00FB2628"/>
    <w:rsid w:val="00FB2EB0"/>
    <w:rsid w:val="00FB3BEE"/>
    <w:rsid w:val="00FB511E"/>
    <w:rsid w:val="00FB5ADB"/>
    <w:rsid w:val="00FB6E1F"/>
    <w:rsid w:val="00FB77EA"/>
    <w:rsid w:val="00FC13AF"/>
    <w:rsid w:val="00FD0CA7"/>
    <w:rsid w:val="00FD18EB"/>
    <w:rsid w:val="00FD6342"/>
    <w:rsid w:val="00FE5B34"/>
    <w:rsid w:val="00FF27EB"/>
    <w:rsid w:val="00FF2FCA"/>
    <w:rsid w:val="00FF6F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C21E36"/>
  <w15:docId w15:val="{C7AB85BD-5102-4C46-9BD0-E5D565D29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2" w:lineRule="auto"/>
        <w:jc w:val="both"/>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E91"/>
  </w:style>
  <w:style w:type="paragraph" w:styleId="Heading1">
    <w:name w:val="heading 1"/>
    <w:basedOn w:val="Normal"/>
    <w:next w:val="Normal"/>
    <w:link w:val="Heading1Char"/>
    <w:uiPriority w:val="9"/>
    <w:qFormat/>
    <w:locked/>
    <w:rsid w:val="00846E91"/>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locked/>
    <w:rsid w:val="00846E91"/>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locked/>
    <w:rsid w:val="00846E91"/>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locked/>
    <w:rsid w:val="00846E91"/>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locked/>
    <w:rsid w:val="00846E91"/>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locked/>
    <w:rsid w:val="00846E91"/>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locked/>
    <w:rsid w:val="00846E91"/>
    <w:pPr>
      <w:keepNext/>
      <w:keepLines/>
      <w:spacing w:before="120" w:after="0"/>
      <w:outlineLvl w:val="6"/>
    </w:pPr>
    <w:rPr>
      <w:i/>
      <w:iCs/>
    </w:rPr>
  </w:style>
  <w:style w:type="paragraph" w:styleId="Heading8">
    <w:name w:val="heading 8"/>
    <w:basedOn w:val="Normal"/>
    <w:next w:val="Normal"/>
    <w:link w:val="Heading8Char"/>
    <w:uiPriority w:val="9"/>
    <w:semiHidden/>
    <w:unhideWhenUsed/>
    <w:qFormat/>
    <w:locked/>
    <w:rsid w:val="00846E91"/>
    <w:pPr>
      <w:keepNext/>
      <w:keepLines/>
      <w:spacing w:before="120" w:after="0"/>
      <w:outlineLvl w:val="7"/>
    </w:pPr>
    <w:rPr>
      <w:b/>
      <w:bCs/>
    </w:rPr>
  </w:style>
  <w:style w:type="paragraph" w:styleId="Heading9">
    <w:name w:val="heading 9"/>
    <w:basedOn w:val="Normal"/>
    <w:next w:val="Normal"/>
    <w:link w:val="Heading9Char"/>
    <w:uiPriority w:val="9"/>
    <w:semiHidden/>
    <w:unhideWhenUsed/>
    <w:qFormat/>
    <w:locked/>
    <w:rsid w:val="00846E91"/>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CD"/>
    <w:pPr>
      <w:ind w:left="720"/>
      <w:contextualSpacing/>
    </w:pPr>
  </w:style>
  <w:style w:type="paragraph" w:styleId="NormalWeb">
    <w:name w:val="Normal (Web)"/>
    <w:basedOn w:val="Normal"/>
    <w:uiPriority w:val="99"/>
    <w:semiHidden/>
    <w:rsid w:val="007007C9"/>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59"/>
    <w:rsid w:val="007007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1315A"/>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6C4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72F"/>
    <w:rPr>
      <w:lang w:eastAsia="en-US"/>
    </w:rPr>
  </w:style>
  <w:style w:type="paragraph" w:styleId="Footer">
    <w:name w:val="footer"/>
    <w:basedOn w:val="Normal"/>
    <w:link w:val="FooterChar"/>
    <w:uiPriority w:val="99"/>
    <w:unhideWhenUsed/>
    <w:rsid w:val="006C4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72F"/>
    <w:rPr>
      <w:lang w:eastAsia="en-US"/>
    </w:rPr>
  </w:style>
  <w:style w:type="paragraph" w:styleId="BalloonText">
    <w:name w:val="Balloon Text"/>
    <w:basedOn w:val="Normal"/>
    <w:link w:val="BalloonTextChar"/>
    <w:uiPriority w:val="99"/>
    <w:semiHidden/>
    <w:unhideWhenUsed/>
    <w:rsid w:val="00010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2C9"/>
    <w:rPr>
      <w:rFonts w:ascii="Tahoma" w:hAnsi="Tahoma" w:cs="Tahoma"/>
      <w:sz w:val="16"/>
      <w:szCs w:val="16"/>
      <w:lang w:eastAsia="en-US"/>
    </w:rPr>
  </w:style>
  <w:style w:type="paragraph" w:styleId="PlainText">
    <w:name w:val="Plain Text"/>
    <w:basedOn w:val="Normal"/>
    <w:link w:val="PlainTextChar"/>
    <w:uiPriority w:val="99"/>
    <w:semiHidden/>
    <w:unhideWhenUsed/>
    <w:rsid w:val="00EA6819"/>
    <w:pPr>
      <w:spacing w:after="0" w:line="240" w:lineRule="auto"/>
    </w:pPr>
    <w:rPr>
      <w:rFonts w:eastAsiaTheme="minorHAnsi"/>
      <w:szCs w:val="21"/>
    </w:rPr>
  </w:style>
  <w:style w:type="character" w:customStyle="1" w:styleId="PlainTextChar">
    <w:name w:val="Plain Text Char"/>
    <w:basedOn w:val="DefaultParagraphFont"/>
    <w:link w:val="PlainText"/>
    <w:uiPriority w:val="99"/>
    <w:semiHidden/>
    <w:rsid w:val="00EA6819"/>
    <w:rPr>
      <w:rFonts w:eastAsiaTheme="minorHAnsi" w:cstheme="minorBidi"/>
      <w:szCs w:val="21"/>
      <w:lang w:eastAsia="en-US"/>
    </w:rPr>
  </w:style>
  <w:style w:type="character" w:styleId="Hyperlink">
    <w:name w:val="Hyperlink"/>
    <w:basedOn w:val="DefaultParagraphFont"/>
    <w:uiPriority w:val="99"/>
    <w:unhideWhenUsed/>
    <w:rsid w:val="005B72C5"/>
    <w:rPr>
      <w:color w:val="0000FF" w:themeColor="hyperlink"/>
      <w:u w:val="single"/>
    </w:rPr>
  </w:style>
  <w:style w:type="character" w:customStyle="1" w:styleId="UnresolvedMention1">
    <w:name w:val="Unresolved Mention1"/>
    <w:basedOn w:val="DefaultParagraphFont"/>
    <w:uiPriority w:val="99"/>
    <w:semiHidden/>
    <w:unhideWhenUsed/>
    <w:rsid w:val="005B72C5"/>
    <w:rPr>
      <w:color w:val="605E5C"/>
      <w:shd w:val="clear" w:color="auto" w:fill="E1DFDD"/>
    </w:rPr>
  </w:style>
  <w:style w:type="character" w:customStyle="1" w:styleId="Heading2Char">
    <w:name w:val="Heading 2 Char"/>
    <w:basedOn w:val="DefaultParagraphFont"/>
    <w:link w:val="Heading2"/>
    <w:uiPriority w:val="9"/>
    <w:semiHidden/>
    <w:rsid w:val="00846E91"/>
    <w:rPr>
      <w:rFonts w:asciiTheme="majorHAnsi" w:eastAsiaTheme="majorEastAsia" w:hAnsiTheme="majorHAnsi" w:cstheme="majorBidi"/>
      <w:b/>
      <w:bCs/>
      <w:sz w:val="28"/>
      <w:szCs w:val="28"/>
    </w:rPr>
  </w:style>
  <w:style w:type="character" w:customStyle="1" w:styleId="Heading1Char">
    <w:name w:val="Heading 1 Char"/>
    <w:basedOn w:val="DefaultParagraphFont"/>
    <w:link w:val="Heading1"/>
    <w:uiPriority w:val="9"/>
    <w:rsid w:val="00846E91"/>
    <w:rPr>
      <w:rFonts w:asciiTheme="majorHAnsi" w:eastAsiaTheme="majorEastAsia" w:hAnsiTheme="majorHAnsi" w:cstheme="majorBidi"/>
      <w:b/>
      <w:bCs/>
      <w:caps/>
      <w:spacing w:val="4"/>
      <w:sz w:val="28"/>
      <w:szCs w:val="28"/>
    </w:rPr>
  </w:style>
  <w:style w:type="character" w:customStyle="1" w:styleId="Heading3Char">
    <w:name w:val="Heading 3 Char"/>
    <w:basedOn w:val="DefaultParagraphFont"/>
    <w:link w:val="Heading3"/>
    <w:uiPriority w:val="9"/>
    <w:semiHidden/>
    <w:rsid w:val="00846E91"/>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846E91"/>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846E91"/>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846E91"/>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846E91"/>
    <w:rPr>
      <w:i/>
      <w:iCs/>
    </w:rPr>
  </w:style>
  <w:style w:type="character" w:customStyle="1" w:styleId="Heading8Char">
    <w:name w:val="Heading 8 Char"/>
    <w:basedOn w:val="DefaultParagraphFont"/>
    <w:link w:val="Heading8"/>
    <w:uiPriority w:val="9"/>
    <w:semiHidden/>
    <w:rsid w:val="00846E91"/>
    <w:rPr>
      <w:b/>
      <w:bCs/>
    </w:rPr>
  </w:style>
  <w:style w:type="character" w:customStyle="1" w:styleId="Heading9Char">
    <w:name w:val="Heading 9 Char"/>
    <w:basedOn w:val="DefaultParagraphFont"/>
    <w:link w:val="Heading9"/>
    <w:uiPriority w:val="9"/>
    <w:semiHidden/>
    <w:rsid w:val="00846E91"/>
    <w:rPr>
      <w:i/>
      <w:iCs/>
    </w:rPr>
  </w:style>
  <w:style w:type="paragraph" w:styleId="Caption">
    <w:name w:val="caption"/>
    <w:basedOn w:val="Normal"/>
    <w:next w:val="Normal"/>
    <w:uiPriority w:val="35"/>
    <w:semiHidden/>
    <w:unhideWhenUsed/>
    <w:qFormat/>
    <w:locked/>
    <w:rsid w:val="00846E91"/>
    <w:rPr>
      <w:b/>
      <w:bCs/>
      <w:sz w:val="18"/>
      <w:szCs w:val="18"/>
    </w:rPr>
  </w:style>
  <w:style w:type="paragraph" w:styleId="Title">
    <w:name w:val="Title"/>
    <w:basedOn w:val="Normal"/>
    <w:next w:val="Normal"/>
    <w:link w:val="TitleChar"/>
    <w:uiPriority w:val="10"/>
    <w:qFormat/>
    <w:locked/>
    <w:rsid w:val="00846E91"/>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846E91"/>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locked/>
    <w:rsid w:val="00846E91"/>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46E91"/>
    <w:rPr>
      <w:rFonts w:asciiTheme="majorHAnsi" w:eastAsiaTheme="majorEastAsia" w:hAnsiTheme="majorHAnsi" w:cstheme="majorBidi"/>
      <w:sz w:val="24"/>
      <w:szCs w:val="24"/>
    </w:rPr>
  </w:style>
  <w:style w:type="character" w:styleId="Strong">
    <w:name w:val="Strong"/>
    <w:basedOn w:val="DefaultParagraphFont"/>
    <w:uiPriority w:val="22"/>
    <w:qFormat/>
    <w:locked/>
    <w:rsid w:val="00846E91"/>
    <w:rPr>
      <w:b/>
      <w:bCs/>
      <w:color w:val="auto"/>
    </w:rPr>
  </w:style>
  <w:style w:type="character" w:styleId="Emphasis">
    <w:name w:val="Emphasis"/>
    <w:basedOn w:val="DefaultParagraphFont"/>
    <w:uiPriority w:val="20"/>
    <w:qFormat/>
    <w:locked/>
    <w:rsid w:val="00846E91"/>
    <w:rPr>
      <w:i/>
      <w:iCs/>
      <w:color w:val="auto"/>
    </w:rPr>
  </w:style>
  <w:style w:type="paragraph" w:styleId="NoSpacing">
    <w:name w:val="No Spacing"/>
    <w:uiPriority w:val="1"/>
    <w:qFormat/>
    <w:rsid w:val="00846E91"/>
    <w:pPr>
      <w:spacing w:after="0" w:line="240" w:lineRule="auto"/>
    </w:pPr>
  </w:style>
  <w:style w:type="paragraph" w:styleId="Quote">
    <w:name w:val="Quote"/>
    <w:basedOn w:val="Normal"/>
    <w:next w:val="Normal"/>
    <w:link w:val="QuoteChar"/>
    <w:uiPriority w:val="29"/>
    <w:qFormat/>
    <w:rsid w:val="00846E91"/>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846E9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846E9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846E9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846E91"/>
    <w:rPr>
      <w:i/>
      <w:iCs/>
      <w:color w:val="auto"/>
    </w:rPr>
  </w:style>
  <w:style w:type="character" w:styleId="IntenseEmphasis">
    <w:name w:val="Intense Emphasis"/>
    <w:basedOn w:val="DefaultParagraphFont"/>
    <w:uiPriority w:val="21"/>
    <w:qFormat/>
    <w:rsid w:val="00846E91"/>
    <w:rPr>
      <w:b/>
      <w:bCs/>
      <w:i/>
      <w:iCs/>
      <w:color w:val="auto"/>
    </w:rPr>
  </w:style>
  <w:style w:type="character" w:styleId="SubtleReference">
    <w:name w:val="Subtle Reference"/>
    <w:basedOn w:val="DefaultParagraphFont"/>
    <w:uiPriority w:val="31"/>
    <w:qFormat/>
    <w:rsid w:val="00846E91"/>
    <w:rPr>
      <w:smallCaps/>
      <w:color w:val="auto"/>
      <w:u w:val="single" w:color="7F7F7F" w:themeColor="text1" w:themeTint="80"/>
    </w:rPr>
  </w:style>
  <w:style w:type="character" w:styleId="IntenseReference">
    <w:name w:val="Intense Reference"/>
    <w:basedOn w:val="DefaultParagraphFont"/>
    <w:uiPriority w:val="32"/>
    <w:qFormat/>
    <w:rsid w:val="00846E91"/>
    <w:rPr>
      <w:b/>
      <w:bCs/>
      <w:smallCaps/>
      <w:color w:val="auto"/>
      <w:u w:val="single"/>
    </w:rPr>
  </w:style>
  <w:style w:type="character" w:styleId="BookTitle">
    <w:name w:val="Book Title"/>
    <w:basedOn w:val="DefaultParagraphFont"/>
    <w:uiPriority w:val="33"/>
    <w:qFormat/>
    <w:rsid w:val="00846E91"/>
    <w:rPr>
      <w:b/>
      <w:bCs/>
      <w:smallCaps/>
      <w:color w:val="auto"/>
    </w:rPr>
  </w:style>
  <w:style w:type="paragraph" w:styleId="TOCHeading">
    <w:name w:val="TOC Heading"/>
    <w:basedOn w:val="Heading1"/>
    <w:next w:val="Normal"/>
    <w:uiPriority w:val="39"/>
    <w:semiHidden/>
    <w:unhideWhenUsed/>
    <w:qFormat/>
    <w:rsid w:val="00846E91"/>
    <w:pPr>
      <w:outlineLvl w:val="9"/>
    </w:pPr>
  </w:style>
  <w:style w:type="paragraph" w:customStyle="1" w:styleId="m1957478439152904814msolistparagraph">
    <w:name w:val="m_1957478439152904814msolistparagraph"/>
    <w:basedOn w:val="Normal"/>
    <w:rsid w:val="00CD52F7"/>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0604">
      <w:bodyDiv w:val="1"/>
      <w:marLeft w:val="0"/>
      <w:marRight w:val="0"/>
      <w:marTop w:val="0"/>
      <w:marBottom w:val="0"/>
      <w:divBdr>
        <w:top w:val="none" w:sz="0" w:space="0" w:color="auto"/>
        <w:left w:val="none" w:sz="0" w:space="0" w:color="auto"/>
        <w:bottom w:val="none" w:sz="0" w:space="0" w:color="auto"/>
        <w:right w:val="none" w:sz="0" w:space="0" w:color="auto"/>
      </w:divBdr>
    </w:div>
    <w:div w:id="77601814">
      <w:bodyDiv w:val="1"/>
      <w:marLeft w:val="0"/>
      <w:marRight w:val="0"/>
      <w:marTop w:val="0"/>
      <w:marBottom w:val="0"/>
      <w:divBdr>
        <w:top w:val="none" w:sz="0" w:space="0" w:color="auto"/>
        <w:left w:val="none" w:sz="0" w:space="0" w:color="auto"/>
        <w:bottom w:val="none" w:sz="0" w:space="0" w:color="auto"/>
        <w:right w:val="none" w:sz="0" w:space="0" w:color="auto"/>
      </w:divBdr>
    </w:div>
    <w:div w:id="226646318">
      <w:bodyDiv w:val="1"/>
      <w:marLeft w:val="0"/>
      <w:marRight w:val="0"/>
      <w:marTop w:val="0"/>
      <w:marBottom w:val="0"/>
      <w:divBdr>
        <w:top w:val="none" w:sz="0" w:space="0" w:color="auto"/>
        <w:left w:val="none" w:sz="0" w:space="0" w:color="auto"/>
        <w:bottom w:val="none" w:sz="0" w:space="0" w:color="auto"/>
        <w:right w:val="none" w:sz="0" w:space="0" w:color="auto"/>
      </w:divBdr>
    </w:div>
    <w:div w:id="364647420">
      <w:bodyDiv w:val="1"/>
      <w:marLeft w:val="0"/>
      <w:marRight w:val="0"/>
      <w:marTop w:val="0"/>
      <w:marBottom w:val="0"/>
      <w:divBdr>
        <w:top w:val="none" w:sz="0" w:space="0" w:color="auto"/>
        <w:left w:val="none" w:sz="0" w:space="0" w:color="auto"/>
        <w:bottom w:val="none" w:sz="0" w:space="0" w:color="auto"/>
        <w:right w:val="none" w:sz="0" w:space="0" w:color="auto"/>
      </w:divBdr>
      <w:divsChild>
        <w:div w:id="246614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0702319">
              <w:marLeft w:val="0"/>
              <w:marRight w:val="0"/>
              <w:marTop w:val="0"/>
              <w:marBottom w:val="0"/>
              <w:divBdr>
                <w:top w:val="none" w:sz="0" w:space="0" w:color="auto"/>
                <w:left w:val="none" w:sz="0" w:space="0" w:color="auto"/>
                <w:bottom w:val="none" w:sz="0" w:space="0" w:color="auto"/>
                <w:right w:val="none" w:sz="0" w:space="0" w:color="auto"/>
              </w:divBdr>
              <w:divsChild>
                <w:div w:id="441269097">
                  <w:marLeft w:val="0"/>
                  <w:marRight w:val="0"/>
                  <w:marTop w:val="0"/>
                  <w:marBottom w:val="0"/>
                  <w:divBdr>
                    <w:top w:val="none" w:sz="0" w:space="0" w:color="auto"/>
                    <w:left w:val="none" w:sz="0" w:space="0" w:color="auto"/>
                    <w:bottom w:val="none" w:sz="0" w:space="0" w:color="auto"/>
                    <w:right w:val="none" w:sz="0" w:space="0" w:color="auto"/>
                  </w:divBdr>
                  <w:divsChild>
                    <w:div w:id="100285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622263">
      <w:bodyDiv w:val="1"/>
      <w:marLeft w:val="0"/>
      <w:marRight w:val="0"/>
      <w:marTop w:val="0"/>
      <w:marBottom w:val="0"/>
      <w:divBdr>
        <w:top w:val="none" w:sz="0" w:space="0" w:color="auto"/>
        <w:left w:val="none" w:sz="0" w:space="0" w:color="auto"/>
        <w:bottom w:val="none" w:sz="0" w:space="0" w:color="auto"/>
        <w:right w:val="none" w:sz="0" w:space="0" w:color="auto"/>
      </w:divBdr>
    </w:div>
    <w:div w:id="435561690">
      <w:bodyDiv w:val="1"/>
      <w:marLeft w:val="0"/>
      <w:marRight w:val="0"/>
      <w:marTop w:val="0"/>
      <w:marBottom w:val="0"/>
      <w:divBdr>
        <w:top w:val="none" w:sz="0" w:space="0" w:color="auto"/>
        <w:left w:val="none" w:sz="0" w:space="0" w:color="auto"/>
        <w:bottom w:val="none" w:sz="0" w:space="0" w:color="auto"/>
        <w:right w:val="none" w:sz="0" w:space="0" w:color="auto"/>
      </w:divBdr>
    </w:div>
    <w:div w:id="526918154">
      <w:bodyDiv w:val="1"/>
      <w:marLeft w:val="0"/>
      <w:marRight w:val="0"/>
      <w:marTop w:val="0"/>
      <w:marBottom w:val="0"/>
      <w:divBdr>
        <w:top w:val="none" w:sz="0" w:space="0" w:color="auto"/>
        <w:left w:val="none" w:sz="0" w:space="0" w:color="auto"/>
        <w:bottom w:val="none" w:sz="0" w:space="0" w:color="auto"/>
        <w:right w:val="none" w:sz="0" w:space="0" w:color="auto"/>
      </w:divBdr>
    </w:div>
    <w:div w:id="533228082">
      <w:bodyDiv w:val="1"/>
      <w:marLeft w:val="0"/>
      <w:marRight w:val="0"/>
      <w:marTop w:val="0"/>
      <w:marBottom w:val="0"/>
      <w:divBdr>
        <w:top w:val="none" w:sz="0" w:space="0" w:color="auto"/>
        <w:left w:val="none" w:sz="0" w:space="0" w:color="auto"/>
        <w:bottom w:val="none" w:sz="0" w:space="0" w:color="auto"/>
        <w:right w:val="none" w:sz="0" w:space="0" w:color="auto"/>
      </w:divBdr>
    </w:div>
    <w:div w:id="665476482">
      <w:bodyDiv w:val="1"/>
      <w:marLeft w:val="0"/>
      <w:marRight w:val="0"/>
      <w:marTop w:val="0"/>
      <w:marBottom w:val="0"/>
      <w:divBdr>
        <w:top w:val="none" w:sz="0" w:space="0" w:color="auto"/>
        <w:left w:val="none" w:sz="0" w:space="0" w:color="auto"/>
        <w:bottom w:val="none" w:sz="0" w:space="0" w:color="auto"/>
        <w:right w:val="none" w:sz="0" w:space="0" w:color="auto"/>
      </w:divBdr>
      <w:divsChild>
        <w:div w:id="334069235">
          <w:marLeft w:val="0"/>
          <w:marRight w:val="0"/>
          <w:marTop w:val="0"/>
          <w:marBottom w:val="0"/>
          <w:divBdr>
            <w:top w:val="none" w:sz="0" w:space="0" w:color="auto"/>
            <w:left w:val="none" w:sz="0" w:space="0" w:color="auto"/>
            <w:bottom w:val="none" w:sz="0" w:space="0" w:color="auto"/>
            <w:right w:val="none" w:sz="0" w:space="0" w:color="auto"/>
          </w:divBdr>
        </w:div>
        <w:div w:id="236596484">
          <w:marLeft w:val="0"/>
          <w:marRight w:val="0"/>
          <w:marTop w:val="0"/>
          <w:marBottom w:val="0"/>
          <w:divBdr>
            <w:top w:val="none" w:sz="0" w:space="0" w:color="auto"/>
            <w:left w:val="none" w:sz="0" w:space="0" w:color="auto"/>
            <w:bottom w:val="none" w:sz="0" w:space="0" w:color="auto"/>
            <w:right w:val="none" w:sz="0" w:space="0" w:color="auto"/>
          </w:divBdr>
        </w:div>
        <w:div w:id="2119179951">
          <w:marLeft w:val="0"/>
          <w:marRight w:val="0"/>
          <w:marTop w:val="0"/>
          <w:marBottom w:val="0"/>
          <w:divBdr>
            <w:top w:val="none" w:sz="0" w:space="0" w:color="auto"/>
            <w:left w:val="none" w:sz="0" w:space="0" w:color="auto"/>
            <w:bottom w:val="none" w:sz="0" w:space="0" w:color="auto"/>
            <w:right w:val="none" w:sz="0" w:space="0" w:color="auto"/>
          </w:divBdr>
        </w:div>
        <w:div w:id="648048405">
          <w:marLeft w:val="0"/>
          <w:marRight w:val="0"/>
          <w:marTop w:val="0"/>
          <w:marBottom w:val="0"/>
          <w:divBdr>
            <w:top w:val="none" w:sz="0" w:space="0" w:color="auto"/>
            <w:left w:val="none" w:sz="0" w:space="0" w:color="auto"/>
            <w:bottom w:val="none" w:sz="0" w:space="0" w:color="auto"/>
            <w:right w:val="none" w:sz="0" w:space="0" w:color="auto"/>
          </w:divBdr>
        </w:div>
        <w:div w:id="441581886">
          <w:marLeft w:val="0"/>
          <w:marRight w:val="0"/>
          <w:marTop w:val="0"/>
          <w:marBottom w:val="0"/>
          <w:divBdr>
            <w:top w:val="none" w:sz="0" w:space="0" w:color="auto"/>
            <w:left w:val="none" w:sz="0" w:space="0" w:color="auto"/>
            <w:bottom w:val="none" w:sz="0" w:space="0" w:color="auto"/>
            <w:right w:val="none" w:sz="0" w:space="0" w:color="auto"/>
          </w:divBdr>
        </w:div>
        <w:div w:id="642925642">
          <w:marLeft w:val="0"/>
          <w:marRight w:val="0"/>
          <w:marTop w:val="0"/>
          <w:marBottom w:val="0"/>
          <w:divBdr>
            <w:top w:val="none" w:sz="0" w:space="0" w:color="auto"/>
            <w:left w:val="none" w:sz="0" w:space="0" w:color="auto"/>
            <w:bottom w:val="none" w:sz="0" w:space="0" w:color="auto"/>
            <w:right w:val="none" w:sz="0" w:space="0" w:color="auto"/>
          </w:divBdr>
        </w:div>
        <w:div w:id="1598783278">
          <w:marLeft w:val="0"/>
          <w:marRight w:val="0"/>
          <w:marTop w:val="0"/>
          <w:marBottom w:val="0"/>
          <w:divBdr>
            <w:top w:val="none" w:sz="0" w:space="0" w:color="auto"/>
            <w:left w:val="none" w:sz="0" w:space="0" w:color="auto"/>
            <w:bottom w:val="none" w:sz="0" w:space="0" w:color="auto"/>
            <w:right w:val="none" w:sz="0" w:space="0" w:color="auto"/>
          </w:divBdr>
        </w:div>
      </w:divsChild>
    </w:div>
    <w:div w:id="672538753">
      <w:bodyDiv w:val="1"/>
      <w:marLeft w:val="0"/>
      <w:marRight w:val="0"/>
      <w:marTop w:val="0"/>
      <w:marBottom w:val="0"/>
      <w:divBdr>
        <w:top w:val="none" w:sz="0" w:space="0" w:color="auto"/>
        <w:left w:val="none" w:sz="0" w:space="0" w:color="auto"/>
        <w:bottom w:val="none" w:sz="0" w:space="0" w:color="auto"/>
        <w:right w:val="none" w:sz="0" w:space="0" w:color="auto"/>
      </w:divBdr>
    </w:div>
    <w:div w:id="740253330">
      <w:bodyDiv w:val="1"/>
      <w:marLeft w:val="0"/>
      <w:marRight w:val="0"/>
      <w:marTop w:val="0"/>
      <w:marBottom w:val="0"/>
      <w:divBdr>
        <w:top w:val="none" w:sz="0" w:space="0" w:color="auto"/>
        <w:left w:val="none" w:sz="0" w:space="0" w:color="auto"/>
        <w:bottom w:val="none" w:sz="0" w:space="0" w:color="auto"/>
        <w:right w:val="none" w:sz="0" w:space="0" w:color="auto"/>
      </w:divBdr>
      <w:divsChild>
        <w:div w:id="1423720791">
          <w:marLeft w:val="0"/>
          <w:marRight w:val="0"/>
          <w:marTop w:val="0"/>
          <w:marBottom w:val="0"/>
          <w:divBdr>
            <w:top w:val="none" w:sz="0" w:space="0" w:color="auto"/>
            <w:left w:val="none" w:sz="0" w:space="0" w:color="auto"/>
            <w:bottom w:val="none" w:sz="0" w:space="0" w:color="auto"/>
            <w:right w:val="none" w:sz="0" w:space="0" w:color="auto"/>
          </w:divBdr>
        </w:div>
        <w:div w:id="790709137">
          <w:marLeft w:val="0"/>
          <w:marRight w:val="0"/>
          <w:marTop w:val="0"/>
          <w:marBottom w:val="0"/>
          <w:divBdr>
            <w:top w:val="none" w:sz="0" w:space="0" w:color="auto"/>
            <w:left w:val="none" w:sz="0" w:space="0" w:color="auto"/>
            <w:bottom w:val="none" w:sz="0" w:space="0" w:color="auto"/>
            <w:right w:val="none" w:sz="0" w:space="0" w:color="auto"/>
          </w:divBdr>
        </w:div>
        <w:div w:id="853495331">
          <w:marLeft w:val="0"/>
          <w:marRight w:val="0"/>
          <w:marTop w:val="0"/>
          <w:marBottom w:val="0"/>
          <w:divBdr>
            <w:top w:val="none" w:sz="0" w:space="0" w:color="auto"/>
            <w:left w:val="none" w:sz="0" w:space="0" w:color="auto"/>
            <w:bottom w:val="none" w:sz="0" w:space="0" w:color="auto"/>
            <w:right w:val="none" w:sz="0" w:space="0" w:color="auto"/>
          </w:divBdr>
        </w:div>
        <w:div w:id="652832379">
          <w:marLeft w:val="0"/>
          <w:marRight w:val="0"/>
          <w:marTop w:val="0"/>
          <w:marBottom w:val="0"/>
          <w:divBdr>
            <w:top w:val="none" w:sz="0" w:space="0" w:color="auto"/>
            <w:left w:val="none" w:sz="0" w:space="0" w:color="auto"/>
            <w:bottom w:val="none" w:sz="0" w:space="0" w:color="auto"/>
            <w:right w:val="none" w:sz="0" w:space="0" w:color="auto"/>
          </w:divBdr>
        </w:div>
        <w:div w:id="310329378">
          <w:marLeft w:val="0"/>
          <w:marRight w:val="0"/>
          <w:marTop w:val="0"/>
          <w:marBottom w:val="0"/>
          <w:divBdr>
            <w:top w:val="none" w:sz="0" w:space="0" w:color="auto"/>
            <w:left w:val="none" w:sz="0" w:space="0" w:color="auto"/>
            <w:bottom w:val="none" w:sz="0" w:space="0" w:color="auto"/>
            <w:right w:val="none" w:sz="0" w:space="0" w:color="auto"/>
          </w:divBdr>
        </w:div>
        <w:div w:id="1810782497">
          <w:marLeft w:val="0"/>
          <w:marRight w:val="0"/>
          <w:marTop w:val="0"/>
          <w:marBottom w:val="0"/>
          <w:divBdr>
            <w:top w:val="none" w:sz="0" w:space="0" w:color="auto"/>
            <w:left w:val="none" w:sz="0" w:space="0" w:color="auto"/>
            <w:bottom w:val="none" w:sz="0" w:space="0" w:color="auto"/>
            <w:right w:val="none" w:sz="0" w:space="0" w:color="auto"/>
          </w:divBdr>
        </w:div>
        <w:div w:id="1773238935">
          <w:marLeft w:val="0"/>
          <w:marRight w:val="0"/>
          <w:marTop w:val="0"/>
          <w:marBottom w:val="0"/>
          <w:divBdr>
            <w:top w:val="none" w:sz="0" w:space="0" w:color="auto"/>
            <w:left w:val="none" w:sz="0" w:space="0" w:color="auto"/>
            <w:bottom w:val="none" w:sz="0" w:space="0" w:color="auto"/>
            <w:right w:val="none" w:sz="0" w:space="0" w:color="auto"/>
          </w:divBdr>
        </w:div>
      </w:divsChild>
    </w:div>
    <w:div w:id="796795282">
      <w:bodyDiv w:val="1"/>
      <w:marLeft w:val="0"/>
      <w:marRight w:val="0"/>
      <w:marTop w:val="0"/>
      <w:marBottom w:val="0"/>
      <w:divBdr>
        <w:top w:val="none" w:sz="0" w:space="0" w:color="auto"/>
        <w:left w:val="none" w:sz="0" w:space="0" w:color="auto"/>
        <w:bottom w:val="none" w:sz="0" w:space="0" w:color="auto"/>
        <w:right w:val="none" w:sz="0" w:space="0" w:color="auto"/>
      </w:divBdr>
    </w:div>
    <w:div w:id="826096100">
      <w:bodyDiv w:val="1"/>
      <w:marLeft w:val="0"/>
      <w:marRight w:val="0"/>
      <w:marTop w:val="0"/>
      <w:marBottom w:val="0"/>
      <w:divBdr>
        <w:top w:val="none" w:sz="0" w:space="0" w:color="auto"/>
        <w:left w:val="none" w:sz="0" w:space="0" w:color="auto"/>
        <w:bottom w:val="none" w:sz="0" w:space="0" w:color="auto"/>
        <w:right w:val="none" w:sz="0" w:space="0" w:color="auto"/>
      </w:divBdr>
    </w:div>
    <w:div w:id="965038519">
      <w:bodyDiv w:val="1"/>
      <w:marLeft w:val="0"/>
      <w:marRight w:val="0"/>
      <w:marTop w:val="0"/>
      <w:marBottom w:val="0"/>
      <w:divBdr>
        <w:top w:val="none" w:sz="0" w:space="0" w:color="auto"/>
        <w:left w:val="none" w:sz="0" w:space="0" w:color="auto"/>
        <w:bottom w:val="none" w:sz="0" w:space="0" w:color="auto"/>
        <w:right w:val="none" w:sz="0" w:space="0" w:color="auto"/>
      </w:divBdr>
    </w:div>
    <w:div w:id="1327628813">
      <w:bodyDiv w:val="1"/>
      <w:marLeft w:val="0"/>
      <w:marRight w:val="0"/>
      <w:marTop w:val="0"/>
      <w:marBottom w:val="0"/>
      <w:divBdr>
        <w:top w:val="none" w:sz="0" w:space="0" w:color="auto"/>
        <w:left w:val="none" w:sz="0" w:space="0" w:color="auto"/>
        <w:bottom w:val="none" w:sz="0" w:space="0" w:color="auto"/>
        <w:right w:val="none" w:sz="0" w:space="0" w:color="auto"/>
      </w:divBdr>
    </w:div>
    <w:div w:id="1432124329">
      <w:bodyDiv w:val="1"/>
      <w:marLeft w:val="0"/>
      <w:marRight w:val="0"/>
      <w:marTop w:val="0"/>
      <w:marBottom w:val="0"/>
      <w:divBdr>
        <w:top w:val="none" w:sz="0" w:space="0" w:color="auto"/>
        <w:left w:val="none" w:sz="0" w:space="0" w:color="auto"/>
        <w:bottom w:val="none" w:sz="0" w:space="0" w:color="auto"/>
        <w:right w:val="none" w:sz="0" w:space="0" w:color="auto"/>
      </w:divBdr>
    </w:div>
    <w:div w:id="1482622891">
      <w:bodyDiv w:val="1"/>
      <w:marLeft w:val="0"/>
      <w:marRight w:val="0"/>
      <w:marTop w:val="0"/>
      <w:marBottom w:val="0"/>
      <w:divBdr>
        <w:top w:val="none" w:sz="0" w:space="0" w:color="auto"/>
        <w:left w:val="none" w:sz="0" w:space="0" w:color="auto"/>
        <w:bottom w:val="none" w:sz="0" w:space="0" w:color="auto"/>
        <w:right w:val="none" w:sz="0" w:space="0" w:color="auto"/>
      </w:divBdr>
    </w:div>
    <w:div w:id="1709910102">
      <w:marLeft w:val="0"/>
      <w:marRight w:val="0"/>
      <w:marTop w:val="0"/>
      <w:marBottom w:val="0"/>
      <w:divBdr>
        <w:top w:val="none" w:sz="0" w:space="0" w:color="auto"/>
        <w:left w:val="none" w:sz="0" w:space="0" w:color="auto"/>
        <w:bottom w:val="none" w:sz="0" w:space="0" w:color="auto"/>
        <w:right w:val="none" w:sz="0" w:space="0" w:color="auto"/>
      </w:divBdr>
    </w:div>
    <w:div w:id="1709910103">
      <w:marLeft w:val="0"/>
      <w:marRight w:val="0"/>
      <w:marTop w:val="0"/>
      <w:marBottom w:val="0"/>
      <w:divBdr>
        <w:top w:val="none" w:sz="0" w:space="0" w:color="auto"/>
        <w:left w:val="none" w:sz="0" w:space="0" w:color="auto"/>
        <w:bottom w:val="none" w:sz="0" w:space="0" w:color="auto"/>
        <w:right w:val="none" w:sz="0" w:space="0" w:color="auto"/>
      </w:divBdr>
    </w:div>
    <w:div w:id="1709910104">
      <w:marLeft w:val="0"/>
      <w:marRight w:val="0"/>
      <w:marTop w:val="0"/>
      <w:marBottom w:val="0"/>
      <w:divBdr>
        <w:top w:val="none" w:sz="0" w:space="0" w:color="auto"/>
        <w:left w:val="none" w:sz="0" w:space="0" w:color="auto"/>
        <w:bottom w:val="none" w:sz="0" w:space="0" w:color="auto"/>
        <w:right w:val="none" w:sz="0" w:space="0" w:color="auto"/>
      </w:divBdr>
    </w:div>
    <w:div w:id="1778014103">
      <w:bodyDiv w:val="1"/>
      <w:marLeft w:val="0"/>
      <w:marRight w:val="0"/>
      <w:marTop w:val="0"/>
      <w:marBottom w:val="0"/>
      <w:divBdr>
        <w:top w:val="none" w:sz="0" w:space="0" w:color="auto"/>
        <w:left w:val="none" w:sz="0" w:space="0" w:color="auto"/>
        <w:bottom w:val="none" w:sz="0" w:space="0" w:color="auto"/>
        <w:right w:val="none" w:sz="0" w:space="0" w:color="auto"/>
      </w:divBdr>
    </w:div>
    <w:div w:id="1878001564">
      <w:bodyDiv w:val="1"/>
      <w:marLeft w:val="0"/>
      <w:marRight w:val="0"/>
      <w:marTop w:val="0"/>
      <w:marBottom w:val="0"/>
      <w:divBdr>
        <w:top w:val="none" w:sz="0" w:space="0" w:color="auto"/>
        <w:left w:val="none" w:sz="0" w:space="0" w:color="auto"/>
        <w:bottom w:val="none" w:sz="0" w:space="0" w:color="auto"/>
        <w:right w:val="none" w:sz="0" w:space="0" w:color="auto"/>
      </w:divBdr>
      <w:divsChild>
        <w:div w:id="2116366783">
          <w:marLeft w:val="0"/>
          <w:marRight w:val="0"/>
          <w:marTop w:val="0"/>
          <w:marBottom w:val="0"/>
          <w:divBdr>
            <w:top w:val="none" w:sz="0" w:space="0" w:color="auto"/>
            <w:left w:val="none" w:sz="0" w:space="0" w:color="auto"/>
            <w:bottom w:val="none" w:sz="0" w:space="0" w:color="auto"/>
            <w:right w:val="none" w:sz="0" w:space="0" w:color="auto"/>
          </w:divBdr>
        </w:div>
        <w:div w:id="341400378">
          <w:marLeft w:val="0"/>
          <w:marRight w:val="0"/>
          <w:marTop w:val="0"/>
          <w:marBottom w:val="0"/>
          <w:divBdr>
            <w:top w:val="none" w:sz="0" w:space="0" w:color="auto"/>
            <w:left w:val="none" w:sz="0" w:space="0" w:color="auto"/>
            <w:bottom w:val="none" w:sz="0" w:space="0" w:color="auto"/>
            <w:right w:val="none" w:sz="0" w:space="0" w:color="auto"/>
          </w:divBdr>
        </w:div>
        <w:div w:id="1847741812">
          <w:marLeft w:val="0"/>
          <w:marRight w:val="0"/>
          <w:marTop w:val="0"/>
          <w:marBottom w:val="0"/>
          <w:divBdr>
            <w:top w:val="none" w:sz="0" w:space="0" w:color="auto"/>
            <w:left w:val="none" w:sz="0" w:space="0" w:color="auto"/>
            <w:bottom w:val="none" w:sz="0" w:space="0" w:color="auto"/>
            <w:right w:val="none" w:sz="0" w:space="0" w:color="auto"/>
          </w:divBdr>
        </w:div>
        <w:div w:id="42483448">
          <w:marLeft w:val="0"/>
          <w:marRight w:val="0"/>
          <w:marTop w:val="0"/>
          <w:marBottom w:val="0"/>
          <w:divBdr>
            <w:top w:val="none" w:sz="0" w:space="0" w:color="auto"/>
            <w:left w:val="none" w:sz="0" w:space="0" w:color="auto"/>
            <w:bottom w:val="none" w:sz="0" w:space="0" w:color="auto"/>
            <w:right w:val="none" w:sz="0" w:space="0" w:color="auto"/>
          </w:divBdr>
        </w:div>
        <w:div w:id="1460610498">
          <w:marLeft w:val="0"/>
          <w:marRight w:val="0"/>
          <w:marTop w:val="0"/>
          <w:marBottom w:val="0"/>
          <w:divBdr>
            <w:top w:val="none" w:sz="0" w:space="0" w:color="auto"/>
            <w:left w:val="none" w:sz="0" w:space="0" w:color="auto"/>
            <w:bottom w:val="none" w:sz="0" w:space="0" w:color="auto"/>
            <w:right w:val="none" w:sz="0" w:space="0" w:color="auto"/>
          </w:divBdr>
        </w:div>
        <w:div w:id="187724610">
          <w:marLeft w:val="0"/>
          <w:marRight w:val="0"/>
          <w:marTop w:val="0"/>
          <w:marBottom w:val="0"/>
          <w:divBdr>
            <w:top w:val="none" w:sz="0" w:space="0" w:color="auto"/>
            <w:left w:val="none" w:sz="0" w:space="0" w:color="auto"/>
            <w:bottom w:val="none" w:sz="0" w:space="0" w:color="auto"/>
            <w:right w:val="none" w:sz="0" w:space="0" w:color="auto"/>
          </w:divBdr>
        </w:div>
        <w:div w:id="1400977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BC97B-D022-4D5E-B8A1-41768F4BD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6</Pages>
  <Words>1756</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MHSA FEDERAL COUNCIL MEETING – MONDAY 10 APRIL 2017</vt:lpstr>
    </vt:vector>
  </TitlesOfParts>
  <Company>Hewlett-Packard Company</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MHSA FEDERAL COUNCIL MEETING – MONDAY 10 APRIL 2017</dc:title>
  <dc:creator>HN</dc:creator>
  <cp:lastModifiedBy>Russell Linwood</cp:lastModifiedBy>
  <cp:revision>8</cp:revision>
  <cp:lastPrinted>2021-10-20T00:03:00Z</cp:lastPrinted>
  <dcterms:created xsi:type="dcterms:W3CDTF">2021-10-31T08:24:00Z</dcterms:created>
  <dcterms:modified xsi:type="dcterms:W3CDTF">2023-01-12T22:13:00Z</dcterms:modified>
</cp:coreProperties>
</file>